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988" w:rsidRDefault="008A252F" w:rsidP="001E2F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C506F0">
        <w:rPr>
          <w:rFonts w:ascii="TimesNewRomanPSMT" w:hAnsi="TimesNewRomanPSMT" w:cs="TimesNewRomanPSMT"/>
          <w:sz w:val="28"/>
          <w:szCs w:val="28"/>
        </w:rPr>
        <w:t>О</w:t>
      </w:r>
      <w:r w:rsidR="001E2F24" w:rsidRPr="003A7229">
        <w:rPr>
          <w:rFonts w:ascii="TimesNewRomanPSMT" w:hAnsi="TimesNewRomanPSMT" w:cs="TimesNewRomanPSMT"/>
          <w:b/>
          <w:sz w:val="28"/>
          <w:szCs w:val="28"/>
        </w:rPr>
        <w:t>бобщенная</w:t>
      </w:r>
      <w:r w:rsidR="00F41988" w:rsidRPr="003A7229">
        <w:rPr>
          <w:rFonts w:ascii="TimesNewRomanPSMT" w:hAnsi="TimesNewRomanPSMT" w:cs="TimesNewRomanPSMT"/>
          <w:b/>
          <w:sz w:val="28"/>
          <w:szCs w:val="28"/>
        </w:rPr>
        <w:t xml:space="preserve"> цель самоанализа</w:t>
      </w:r>
      <w:r w:rsidR="001E2F24">
        <w:rPr>
          <w:rFonts w:ascii="TimesNewRomanPSMT" w:hAnsi="TimesNewRomanPSMT" w:cs="TimesNewRomanPSMT"/>
          <w:sz w:val="28"/>
          <w:szCs w:val="28"/>
        </w:rPr>
        <w:t>:</w:t>
      </w:r>
      <w:r w:rsidR="00F41988">
        <w:rPr>
          <w:rFonts w:ascii="TimesNewRomanPSMT" w:hAnsi="TimesNewRomanPSMT" w:cs="TimesNewRomanPSMT"/>
          <w:sz w:val="28"/>
          <w:szCs w:val="28"/>
        </w:rPr>
        <w:t xml:space="preserve"> определение степени достижения желаемого </w:t>
      </w:r>
      <w:r w:rsidR="001E2F24">
        <w:rPr>
          <w:rFonts w:ascii="TimesNewRomanPSMT" w:hAnsi="TimesNewRomanPSMT" w:cs="TimesNewRomanPSMT"/>
          <w:sz w:val="28"/>
          <w:szCs w:val="28"/>
        </w:rPr>
        <w:t>качества образования в гимназии через</w:t>
      </w:r>
      <w:r w:rsidR="001E2F24" w:rsidRPr="001E2F24">
        <w:rPr>
          <w:rFonts w:ascii="TimesNewRomanPSMT" w:hAnsi="TimesNewRomanPSMT" w:cs="TimesNewRomanPSMT"/>
          <w:sz w:val="28"/>
          <w:szCs w:val="28"/>
        </w:rPr>
        <w:t xml:space="preserve"> </w:t>
      </w:r>
      <w:r w:rsidR="001E2F24">
        <w:rPr>
          <w:rFonts w:ascii="TimesNewRomanPSMT" w:hAnsi="TimesNewRomanPSMT" w:cs="TimesNewRomanPSMT"/>
          <w:sz w:val="28"/>
          <w:szCs w:val="28"/>
        </w:rPr>
        <w:t xml:space="preserve">понимание причин существующей в ОУ ситуации и определения путей повышения качества образования  </w:t>
      </w:r>
    </w:p>
    <w:p w:rsidR="00F41988" w:rsidRDefault="00F41988" w:rsidP="001E2F2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F4198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ab/>
        <w:t>Для достижения этой цели в процессе анализа должны быть решены</w:t>
      </w:r>
    </w:p>
    <w:p w:rsidR="00F41988" w:rsidRDefault="00F41988" w:rsidP="001E2F2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следующие </w:t>
      </w:r>
      <w:r w:rsidRPr="003A7229">
        <w:rPr>
          <w:rFonts w:ascii="TimesNewRomanPSMT" w:hAnsi="TimesNewRomanPSMT" w:cs="TimesNewRomanPSMT"/>
          <w:b/>
          <w:sz w:val="28"/>
          <w:szCs w:val="28"/>
        </w:rPr>
        <w:t>задачи</w:t>
      </w:r>
      <w:r>
        <w:rPr>
          <w:rFonts w:ascii="TimesNewRomanPSMT" w:hAnsi="TimesNewRomanPSMT" w:cs="TimesNewRomanPSMT"/>
          <w:sz w:val="28"/>
          <w:szCs w:val="28"/>
        </w:rPr>
        <w:t>:</w:t>
      </w:r>
    </w:p>
    <w:p w:rsidR="00F41988" w:rsidRDefault="00F41988" w:rsidP="001E2F2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 Выявление сильных и слабых сторон условий, созда</w:t>
      </w:r>
      <w:r w:rsidR="005B7883">
        <w:rPr>
          <w:rFonts w:ascii="TimesNewRomanPSMT" w:hAnsi="TimesNewRomanPSMT" w:cs="TimesNewRomanPSMT"/>
          <w:sz w:val="28"/>
          <w:szCs w:val="28"/>
        </w:rPr>
        <w:t>ваемых</w:t>
      </w:r>
      <w:r>
        <w:rPr>
          <w:rFonts w:ascii="TimesNewRomanPSMT" w:hAnsi="TimesNewRomanPSMT" w:cs="TimesNewRomanPSMT"/>
          <w:sz w:val="28"/>
          <w:szCs w:val="28"/>
        </w:rPr>
        <w:t xml:space="preserve"> в ОУ.</w:t>
      </w:r>
    </w:p>
    <w:p w:rsidR="00F41988" w:rsidRDefault="00F41988" w:rsidP="001E2F2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2. Оценка качества организации  протекания образовательного процесса в ОУ.</w:t>
      </w:r>
    </w:p>
    <w:p w:rsidR="00F41988" w:rsidRDefault="00F41988" w:rsidP="001E2F2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3. Оценка динамики изменения предметных результатов выпускников.</w:t>
      </w:r>
    </w:p>
    <w:p w:rsidR="00F41988" w:rsidRDefault="00F41988" w:rsidP="001E2F2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4. Определение факторов, оказавших наибольшее влияние на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резуль</w:t>
      </w:r>
      <w:proofErr w:type="spellEnd"/>
      <w:r>
        <w:rPr>
          <w:rFonts w:ascii="TimesNewRomanPSMT" w:hAnsi="TimesNewRomanPSMT" w:cs="TimesNewRomanPSMT"/>
          <w:sz w:val="28"/>
          <w:szCs w:val="28"/>
        </w:rPr>
        <w:t>-</w:t>
      </w:r>
    </w:p>
    <w:p w:rsidR="00F41988" w:rsidRDefault="00F41988" w:rsidP="001E2F2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тат предметной подготовки выпускников</w:t>
      </w:r>
      <w:r w:rsidR="005B7883">
        <w:rPr>
          <w:rFonts w:ascii="TimesNewRomanPSMT" w:hAnsi="TimesNewRomanPSMT" w:cs="TimesNewRomanPSMT"/>
          <w:sz w:val="18"/>
          <w:szCs w:val="18"/>
        </w:rPr>
        <w:t>.</w:t>
      </w:r>
    </w:p>
    <w:p w:rsidR="00F41988" w:rsidRDefault="00F41988" w:rsidP="001E2F2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5. Оценка конкурентоспособности выпускников как абитуриентов.</w:t>
      </w:r>
    </w:p>
    <w:p w:rsidR="00F41988" w:rsidRDefault="00F41988" w:rsidP="001E2F2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F41988" w:rsidRDefault="0046162D" w:rsidP="001E2F2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321810">
        <w:rPr>
          <w:rFonts w:ascii="TimesNewRomanPSMT" w:hAnsi="TimesNewRomanPSMT" w:cs="TimesNewRomanPSMT"/>
          <w:b/>
          <w:i/>
          <w:sz w:val="28"/>
          <w:szCs w:val="28"/>
        </w:rPr>
        <w:t>Оценка условий</w:t>
      </w:r>
      <w:r w:rsidRPr="0046162D">
        <w:rPr>
          <w:rFonts w:ascii="TimesNewRomanPSMT" w:hAnsi="TimesNewRomanPSMT" w:cs="TimesNewRomanPSMT"/>
          <w:sz w:val="28"/>
          <w:szCs w:val="28"/>
        </w:rPr>
        <w:t xml:space="preserve"> организации учебного процесса может быть дана на основании анализа статистических данных.</w:t>
      </w:r>
    </w:p>
    <w:p w:rsidR="0050493F" w:rsidRPr="0046162D" w:rsidRDefault="0050493F" w:rsidP="0050493F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F736EB" w:rsidTr="00F736EB">
        <w:tc>
          <w:tcPr>
            <w:tcW w:w="6912" w:type="dxa"/>
          </w:tcPr>
          <w:p w:rsidR="00F736EB" w:rsidRPr="00321810" w:rsidRDefault="00F736EB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Обеспеченность учебниками</w:t>
            </w:r>
          </w:p>
        </w:tc>
        <w:tc>
          <w:tcPr>
            <w:tcW w:w="2659" w:type="dxa"/>
          </w:tcPr>
          <w:p w:rsidR="00F736EB" w:rsidRPr="00321810" w:rsidRDefault="00F736EB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100%</w:t>
            </w:r>
          </w:p>
        </w:tc>
      </w:tr>
      <w:tr w:rsidR="00F736EB" w:rsidTr="00F736EB">
        <w:tc>
          <w:tcPr>
            <w:tcW w:w="6912" w:type="dxa"/>
          </w:tcPr>
          <w:p w:rsidR="00F736EB" w:rsidRPr="00321810" w:rsidRDefault="00F736EB" w:rsidP="00F736EB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Организация рабочих мест учителя по ФГОС в начальной школе</w:t>
            </w:r>
          </w:p>
        </w:tc>
        <w:tc>
          <w:tcPr>
            <w:tcW w:w="2659" w:type="dxa"/>
          </w:tcPr>
          <w:p w:rsidR="00F736EB" w:rsidRPr="00321810" w:rsidRDefault="00F736EB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100%</w:t>
            </w:r>
          </w:p>
        </w:tc>
      </w:tr>
      <w:tr w:rsidR="00F736EB" w:rsidTr="00F736EB">
        <w:tc>
          <w:tcPr>
            <w:tcW w:w="6912" w:type="dxa"/>
          </w:tcPr>
          <w:p w:rsidR="00F736EB" w:rsidRPr="00321810" w:rsidRDefault="00F736EB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Компьютерный парк</w:t>
            </w:r>
          </w:p>
        </w:tc>
        <w:tc>
          <w:tcPr>
            <w:tcW w:w="2659" w:type="dxa"/>
          </w:tcPr>
          <w:p w:rsidR="00F736EB" w:rsidRPr="00321810" w:rsidRDefault="00F736EB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152 шт.</w:t>
            </w:r>
          </w:p>
        </w:tc>
      </w:tr>
      <w:tr w:rsidR="00F736EB" w:rsidTr="00F736EB">
        <w:tc>
          <w:tcPr>
            <w:tcW w:w="6912" w:type="dxa"/>
          </w:tcPr>
          <w:p w:rsidR="00F736EB" w:rsidRPr="00321810" w:rsidRDefault="00F736EB" w:rsidP="00F73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810">
              <w:rPr>
                <w:rFonts w:ascii="Times New Roman" w:hAnsi="Times New Roman" w:cs="Times New Roman"/>
                <w:sz w:val="24"/>
                <w:szCs w:val="24"/>
              </w:rPr>
              <w:t>Широкополосный Интернет (не менее 2 Мб/с)</w:t>
            </w:r>
          </w:p>
        </w:tc>
        <w:tc>
          <w:tcPr>
            <w:tcW w:w="2659" w:type="dxa"/>
          </w:tcPr>
          <w:p w:rsidR="00F736EB" w:rsidRPr="00321810" w:rsidRDefault="00F736EB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Да</w:t>
            </w:r>
          </w:p>
        </w:tc>
      </w:tr>
      <w:tr w:rsidR="0050493F" w:rsidTr="00F736EB">
        <w:tc>
          <w:tcPr>
            <w:tcW w:w="6912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Медицинский кабинет</w:t>
            </w:r>
          </w:p>
        </w:tc>
        <w:tc>
          <w:tcPr>
            <w:tcW w:w="2659" w:type="dxa"/>
          </w:tcPr>
          <w:p w:rsidR="0050493F" w:rsidRPr="00321810" w:rsidRDefault="0050493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Да</w:t>
            </w:r>
          </w:p>
        </w:tc>
      </w:tr>
      <w:tr w:rsidR="0050493F" w:rsidTr="00F736EB">
        <w:tc>
          <w:tcPr>
            <w:tcW w:w="6912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Процедурный кабинет</w:t>
            </w:r>
          </w:p>
        </w:tc>
        <w:tc>
          <w:tcPr>
            <w:tcW w:w="2659" w:type="dxa"/>
          </w:tcPr>
          <w:p w:rsidR="0050493F" w:rsidRPr="00321810" w:rsidRDefault="0050493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Да</w:t>
            </w:r>
          </w:p>
        </w:tc>
      </w:tr>
      <w:tr w:rsidR="0050493F" w:rsidTr="00F736EB">
        <w:tc>
          <w:tcPr>
            <w:tcW w:w="6912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Столовая</w:t>
            </w:r>
          </w:p>
        </w:tc>
        <w:tc>
          <w:tcPr>
            <w:tcW w:w="2659" w:type="dxa"/>
          </w:tcPr>
          <w:p w:rsidR="0050493F" w:rsidRPr="00321810" w:rsidRDefault="0050493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Да</w:t>
            </w:r>
          </w:p>
        </w:tc>
      </w:tr>
      <w:tr w:rsidR="0050493F" w:rsidTr="00F736EB">
        <w:tc>
          <w:tcPr>
            <w:tcW w:w="6912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Библиотека</w:t>
            </w:r>
          </w:p>
        </w:tc>
        <w:tc>
          <w:tcPr>
            <w:tcW w:w="2659" w:type="dxa"/>
          </w:tcPr>
          <w:p w:rsidR="0050493F" w:rsidRPr="00321810" w:rsidRDefault="0050493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Да</w:t>
            </w:r>
          </w:p>
        </w:tc>
      </w:tr>
      <w:tr w:rsidR="0050493F" w:rsidTr="00F736EB">
        <w:tc>
          <w:tcPr>
            <w:tcW w:w="6912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Читальный зал</w:t>
            </w:r>
          </w:p>
        </w:tc>
        <w:tc>
          <w:tcPr>
            <w:tcW w:w="2659" w:type="dxa"/>
          </w:tcPr>
          <w:p w:rsidR="0050493F" w:rsidRPr="00321810" w:rsidRDefault="0050493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Да</w:t>
            </w:r>
          </w:p>
        </w:tc>
      </w:tr>
      <w:tr w:rsidR="0050493F" w:rsidTr="00F736EB">
        <w:tc>
          <w:tcPr>
            <w:tcW w:w="6912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Медиатека</w:t>
            </w:r>
            <w:proofErr w:type="spellEnd"/>
          </w:p>
        </w:tc>
        <w:tc>
          <w:tcPr>
            <w:tcW w:w="2659" w:type="dxa"/>
          </w:tcPr>
          <w:p w:rsidR="0050493F" w:rsidRPr="00321810" w:rsidRDefault="0050493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Да</w:t>
            </w:r>
          </w:p>
        </w:tc>
      </w:tr>
      <w:tr w:rsidR="0050493F" w:rsidTr="00F736EB">
        <w:tc>
          <w:tcPr>
            <w:tcW w:w="6912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Спортивная площадка</w:t>
            </w:r>
          </w:p>
        </w:tc>
        <w:tc>
          <w:tcPr>
            <w:tcW w:w="2659" w:type="dxa"/>
          </w:tcPr>
          <w:p w:rsidR="0050493F" w:rsidRPr="00321810" w:rsidRDefault="0050493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Да</w:t>
            </w:r>
          </w:p>
        </w:tc>
      </w:tr>
      <w:tr w:rsidR="0050493F" w:rsidTr="00F736EB">
        <w:tc>
          <w:tcPr>
            <w:tcW w:w="6912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Обеспечение доступности</w:t>
            </w:r>
          </w:p>
        </w:tc>
        <w:tc>
          <w:tcPr>
            <w:tcW w:w="2659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 xml:space="preserve">Оборудованный вход </w:t>
            </w:r>
          </w:p>
        </w:tc>
      </w:tr>
      <w:tr w:rsidR="0050493F" w:rsidTr="00F736EB">
        <w:tc>
          <w:tcPr>
            <w:tcW w:w="6912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Обеспечение безопасности</w:t>
            </w:r>
          </w:p>
        </w:tc>
        <w:tc>
          <w:tcPr>
            <w:tcW w:w="2659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 xml:space="preserve">АПС, </w:t>
            </w:r>
          </w:p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 xml:space="preserve">тревожная кнопка, домофон, </w:t>
            </w:r>
          </w:p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2 штатные единицы вахтера</w:t>
            </w:r>
          </w:p>
        </w:tc>
      </w:tr>
      <w:tr w:rsidR="0050493F" w:rsidTr="00F736EB">
        <w:tc>
          <w:tcPr>
            <w:tcW w:w="6912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Обучение на старшей ступени по образовательным маршрутам</w:t>
            </w:r>
          </w:p>
        </w:tc>
        <w:tc>
          <w:tcPr>
            <w:tcW w:w="2659" w:type="dxa"/>
          </w:tcPr>
          <w:p w:rsidR="0050493F" w:rsidRPr="00321810" w:rsidRDefault="0050493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Да (5 маршрутов)</w:t>
            </w:r>
          </w:p>
        </w:tc>
      </w:tr>
      <w:tr w:rsidR="00565C34" w:rsidTr="00F736EB">
        <w:tc>
          <w:tcPr>
            <w:tcW w:w="6912" w:type="dxa"/>
          </w:tcPr>
          <w:p w:rsidR="00565C34" w:rsidRPr="00321810" w:rsidRDefault="00565C3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ОДОД</w:t>
            </w:r>
          </w:p>
        </w:tc>
        <w:tc>
          <w:tcPr>
            <w:tcW w:w="2659" w:type="dxa"/>
          </w:tcPr>
          <w:p w:rsidR="00565C34" w:rsidRPr="00321810" w:rsidRDefault="00565C3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Да</w:t>
            </w:r>
          </w:p>
        </w:tc>
      </w:tr>
      <w:tr w:rsidR="001C5364" w:rsidTr="00F736EB">
        <w:tc>
          <w:tcPr>
            <w:tcW w:w="6912" w:type="dxa"/>
          </w:tcPr>
          <w:p w:rsidR="001C5364" w:rsidRPr="00321810" w:rsidRDefault="001C536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Укомплектованность штата</w:t>
            </w:r>
          </w:p>
        </w:tc>
        <w:tc>
          <w:tcPr>
            <w:tcW w:w="2659" w:type="dxa"/>
          </w:tcPr>
          <w:p w:rsidR="001C5364" w:rsidRPr="00321810" w:rsidRDefault="001C536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100%</w:t>
            </w:r>
          </w:p>
        </w:tc>
      </w:tr>
      <w:tr w:rsidR="001C5364" w:rsidTr="00F736EB">
        <w:tc>
          <w:tcPr>
            <w:tcW w:w="6912" w:type="dxa"/>
          </w:tcPr>
          <w:p w:rsidR="001C5364" w:rsidRPr="00321810" w:rsidRDefault="001C536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Количество учителей высшей квалификационной категории</w:t>
            </w:r>
          </w:p>
        </w:tc>
        <w:tc>
          <w:tcPr>
            <w:tcW w:w="2659" w:type="dxa"/>
          </w:tcPr>
          <w:p w:rsidR="001C5364" w:rsidRPr="00321810" w:rsidRDefault="002B6A2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31 чел.</w:t>
            </w:r>
          </w:p>
        </w:tc>
      </w:tr>
      <w:tr w:rsidR="002B6A2F" w:rsidTr="00F736EB">
        <w:tc>
          <w:tcPr>
            <w:tcW w:w="6912" w:type="dxa"/>
          </w:tcPr>
          <w:p w:rsidR="002B6A2F" w:rsidRPr="00321810" w:rsidRDefault="002B6A2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21810">
              <w:rPr>
                <w:rFonts w:ascii="TimesNewRomanPSMT" w:hAnsi="TimesNewRomanPSMT" w:cs="TimesNewRomanPSMT"/>
                <w:sz w:val="24"/>
                <w:szCs w:val="24"/>
              </w:rPr>
              <w:t>Количество учителей первой квалификационной категории</w:t>
            </w:r>
          </w:p>
        </w:tc>
        <w:tc>
          <w:tcPr>
            <w:tcW w:w="2659" w:type="dxa"/>
          </w:tcPr>
          <w:p w:rsidR="002B6A2F" w:rsidRDefault="002B6A2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22 чел.</w:t>
            </w:r>
          </w:p>
        </w:tc>
      </w:tr>
      <w:tr w:rsidR="002B6A2F" w:rsidTr="00F736EB">
        <w:tc>
          <w:tcPr>
            <w:tcW w:w="6912" w:type="dxa"/>
          </w:tcPr>
          <w:p w:rsidR="002B6A2F" w:rsidRPr="00565C34" w:rsidRDefault="002B6A2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«Заслуженный учитель РФ»</w:t>
            </w:r>
          </w:p>
        </w:tc>
        <w:tc>
          <w:tcPr>
            <w:tcW w:w="2659" w:type="dxa"/>
          </w:tcPr>
          <w:p w:rsidR="002B6A2F" w:rsidRPr="00565C34" w:rsidRDefault="002B6A2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5 чел</w:t>
            </w:r>
          </w:p>
        </w:tc>
      </w:tr>
      <w:tr w:rsidR="002B6A2F" w:rsidTr="00F736EB">
        <w:tc>
          <w:tcPr>
            <w:tcW w:w="6912" w:type="dxa"/>
          </w:tcPr>
          <w:p w:rsidR="002B6A2F" w:rsidRPr="00565C34" w:rsidRDefault="002B6A2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«Почетный работник образования РФ»</w:t>
            </w:r>
          </w:p>
        </w:tc>
        <w:tc>
          <w:tcPr>
            <w:tcW w:w="2659" w:type="dxa"/>
          </w:tcPr>
          <w:p w:rsidR="002B6A2F" w:rsidRPr="00565C34" w:rsidRDefault="00565C3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19</w:t>
            </w:r>
          </w:p>
        </w:tc>
      </w:tr>
      <w:tr w:rsidR="002B6A2F" w:rsidTr="00F736EB">
        <w:tc>
          <w:tcPr>
            <w:tcW w:w="6912" w:type="dxa"/>
          </w:tcPr>
          <w:p w:rsidR="002B6A2F" w:rsidRPr="00565C34" w:rsidRDefault="002B6A2F" w:rsidP="00687FE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Победитель ПНПО</w:t>
            </w:r>
          </w:p>
        </w:tc>
        <w:tc>
          <w:tcPr>
            <w:tcW w:w="2659" w:type="dxa"/>
          </w:tcPr>
          <w:p w:rsidR="002B6A2F" w:rsidRPr="00565C34" w:rsidRDefault="002B6A2F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9 чел</w:t>
            </w:r>
          </w:p>
        </w:tc>
      </w:tr>
    </w:tbl>
    <w:p w:rsidR="00565C34" w:rsidRDefault="00565C34" w:rsidP="0046162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565C34" w:rsidRDefault="002F5FF8" w:rsidP="0046162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ab/>
        <w:t>Таким образом, можно сделать заключение о том, что в целом условия</w:t>
      </w:r>
      <w:proofErr w:type="gramStart"/>
      <w:r>
        <w:rPr>
          <w:rFonts w:ascii="TimesNewRomanPSMT" w:hAnsi="TimesNewRomanPSMT" w:cs="TimesNewRomanPSMT"/>
          <w:sz w:val="28"/>
          <w:szCs w:val="28"/>
        </w:rPr>
        <w:t xml:space="preserve"> ,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обеспечивающие успешное протекание учебно-воспитательного процесса, соответствовали современным требованиям. Вместе с тем существует ряд </w:t>
      </w:r>
      <w:r>
        <w:rPr>
          <w:rFonts w:ascii="TimesNewRomanPSMT" w:hAnsi="TimesNewRomanPSMT" w:cs="TimesNewRomanPSMT"/>
          <w:sz w:val="28"/>
          <w:szCs w:val="28"/>
        </w:rPr>
        <w:lastRenderedPageBreak/>
        <w:t>проблем, снижающих качество условий, решение которых требовало изыскания особых возможностей.</w:t>
      </w:r>
    </w:p>
    <w:p w:rsidR="002F5FF8" w:rsidRDefault="002F5FF8" w:rsidP="0046162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65C34" w:rsidRPr="00565C34" w:rsidTr="00565C34">
        <w:tc>
          <w:tcPr>
            <w:tcW w:w="4785" w:type="dxa"/>
          </w:tcPr>
          <w:p w:rsidR="00565C34" w:rsidRPr="00565C34" w:rsidRDefault="00565C3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b/>
                <w:sz w:val="24"/>
                <w:szCs w:val="24"/>
              </w:rPr>
              <w:t>Аспекты, отрицательно влияющие на качество условий</w:t>
            </w:r>
          </w:p>
        </w:tc>
        <w:tc>
          <w:tcPr>
            <w:tcW w:w="4786" w:type="dxa"/>
          </w:tcPr>
          <w:p w:rsidR="00565C34" w:rsidRPr="00565C34" w:rsidRDefault="00565C3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b/>
                <w:sz w:val="24"/>
                <w:szCs w:val="24"/>
              </w:rPr>
              <w:t>Пути решения проблем</w:t>
            </w:r>
          </w:p>
        </w:tc>
      </w:tr>
      <w:tr w:rsidR="00565C34" w:rsidTr="00565C34">
        <w:tc>
          <w:tcPr>
            <w:tcW w:w="4785" w:type="dxa"/>
          </w:tcPr>
          <w:p w:rsidR="00565C34" w:rsidRPr="00565C34" w:rsidRDefault="00565C3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Устаревшая планировка здания гимназии,  где совмещаются актовый и обеденный зал столовой.</w:t>
            </w:r>
          </w:p>
        </w:tc>
        <w:tc>
          <w:tcPr>
            <w:tcW w:w="4786" w:type="dxa"/>
          </w:tcPr>
          <w:p w:rsidR="00565C34" w:rsidRPr="00565C34" w:rsidRDefault="00565C3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Использование переоборудованной в конференц-зал рекреации</w:t>
            </w:r>
          </w:p>
        </w:tc>
      </w:tr>
      <w:tr w:rsidR="00565C34" w:rsidTr="00565C34">
        <w:tc>
          <w:tcPr>
            <w:tcW w:w="4785" w:type="dxa"/>
          </w:tcPr>
          <w:p w:rsidR="00565C34" w:rsidRPr="00565C34" w:rsidRDefault="00565C3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Один спортивный зал на 29 классов</w:t>
            </w:r>
          </w:p>
          <w:p w:rsidR="00565C34" w:rsidRPr="00565C34" w:rsidRDefault="00565C3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(90 часов)</w:t>
            </w:r>
          </w:p>
        </w:tc>
        <w:tc>
          <w:tcPr>
            <w:tcW w:w="4786" w:type="dxa"/>
          </w:tcPr>
          <w:p w:rsidR="00565C34" w:rsidRPr="00565C34" w:rsidRDefault="00565C34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Заключение договора с СК «</w:t>
            </w:r>
            <w:proofErr w:type="spellStart"/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Ижорец</w:t>
            </w:r>
            <w:proofErr w:type="spellEnd"/>
            <w:r w:rsidRPr="00565C34">
              <w:rPr>
                <w:rFonts w:ascii="TimesNewRomanPSMT" w:hAnsi="TimesNewRomanPSMT" w:cs="TimesNewRomanPSMT"/>
                <w:sz w:val="24"/>
                <w:szCs w:val="24"/>
              </w:rPr>
              <w:t>» о безвозмездном предоставлении помещений для занятий</w:t>
            </w:r>
          </w:p>
        </w:tc>
      </w:tr>
      <w:tr w:rsidR="00565C34" w:rsidTr="00B77326">
        <w:trPr>
          <w:trHeight w:val="1763"/>
        </w:trPr>
        <w:tc>
          <w:tcPr>
            <w:tcW w:w="4785" w:type="dxa"/>
          </w:tcPr>
          <w:p w:rsidR="00565C34" w:rsidRPr="00565C34" w:rsidRDefault="006D14CC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Увеличение численности учащихся</w:t>
            </w:r>
            <w:r w:rsidR="001E2F24">
              <w:rPr>
                <w:rFonts w:ascii="TimesNewRomanPSMT" w:hAnsi="TimesNewRomanPSMT" w:cs="TimesNewRomanPSMT"/>
                <w:sz w:val="24"/>
                <w:szCs w:val="24"/>
              </w:rPr>
              <w:t>, приводящее к росту травматизма.</w:t>
            </w:r>
          </w:p>
        </w:tc>
        <w:tc>
          <w:tcPr>
            <w:tcW w:w="4786" w:type="dxa"/>
          </w:tcPr>
          <w:p w:rsidR="00565C34" w:rsidRDefault="006D14CC" w:rsidP="001E2F24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1E2F24">
              <w:rPr>
                <w:rFonts w:ascii="TimesNewRomanPSMT" w:hAnsi="TimesNewRomanPSMT" w:cs="TimesNewRomanPSMT"/>
                <w:sz w:val="24"/>
                <w:szCs w:val="24"/>
              </w:rPr>
              <w:t xml:space="preserve"> Проведение цикла классных часов о правилах поведения. Усиление </w:t>
            </w:r>
            <w:proofErr w:type="gramStart"/>
            <w:r w:rsidR="001E2F24">
              <w:rPr>
                <w:rFonts w:ascii="TimesNewRomanPSMT" w:hAnsi="TimesNewRomanPSMT" w:cs="TimesNewRomanPSMT"/>
                <w:sz w:val="24"/>
                <w:szCs w:val="24"/>
              </w:rPr>
              <w:t xml:space="preserve">контроля </w:t>
            </w:r>
            <w:r w:rsidR="00B773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1E2F24">
              <w:rPr>
                <w:rFonts w:ascii="TimesNewRomanPSMT" w:hAnsi="TimesNewRomanPSMT" w:cs="TimesNewRomanPSMT"/>
                <w:sz w:val="24"/>
                <w:szCs w:val="24"/>
              </w:rPr>
              <w:t>за</w:t>
            </w:r>
            <w:proofErr w:type="gramEnd"/>
            <w:r w:rsidR="001E2F24">
              <w:rPr>
                <w:rFonts w:ascii="TimesNewRomanPSMT" w:hAnsi="TimesNewRomanPSMT" w:cs="TimesNewRomanPSMT"/>
                <w:sz w:val="24"/>
                <w:szCs w:val="24"/>
              </w:rPr>
              <w:t xml:space="preserve"> дежурством учителей.</w:t>
            </w:r>
            <w:r w:rsidR="00B77326">
              <w:rPr>
                <w:rFonts w:ascii="TimesNewRomanPSMT" w:hAnsi="TimesNewRomanPSMT" w:cs="TimesNewRomanPSMT"/>
                <w:sz w:val="24"/>
                <w:szCs w:val="24"/>
              </w:rPr>
              <w:t xml:space="preserve"> Составление расписания, по мере возможности исключавшего возможность скопления большого количества учащихся</w:t>
            </w:r>
            <w:proofErr w:type="gramStart"/>
            <w:r w:rsidR="00B77326">
              <w:rPr>
                <w:rFonts w:ascii="TimesNewRomanPSMT" w:hAnsi="TimesNewRomanPSMT" w:cs="TimesNewRomanPSMT"/>
                <w:sz w:val="24"/>
                <w:szCs w:val="24"/>
              </w:rPr>
              <w:t xml:space="preserve"> .</w:t>
            </w:r>
            <w:proofErr w:type="gramEnd"/>
          </w:p>
          <w:p w:rsidR="001E2F24" w:rsidRPr="00565C34" w:rsidRDefault="001E2F24" w:rsidP="001E2F24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6D14CC" w:rsidTr="00565C34">
        <w:tc>
          <w:tcPr>
            <w:tcW w:w="4785" w:type="dxa"/>
          </w:tcPr>
          <w:p w:rsidR="006D14CC" w:rsidRDefault="006D14CC" w:rsidP="0046162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Средний возраст педагогического состава</w:t>
            </w:r>
          </w:p>
        </w:tc>
        <w:tc>
          <w:tcPr>
            <w:tcW w:w="4786" w:type="dxa"/>
          </w:tcPr>
          <w:p w:rsidR="006D14CC" w:rsidRDefault="006D14CC" w:rsidP="006D14CC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Профессиональная ориентация выпускников на педагогические специальности (3 целевых направления в РГПУ им. А.И.</w:t>
            </w:r>
            <w:r w:rsidR="00EA7C1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Герцена; договор об организации на базе гимназии педагогической практики  для студентов)</w:t>
            </w:r>
          </w:p>
        </w:tc>
      </w:tr>
    </w:tbl>
    <w:p w:rsidR="00565C34" w:rsidRDefault="00565C34" w:rsidP="0046162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D4746F" w:rsidRDefault="002F5FF8" w:rsidP="002F5FF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2. </w:t>
      </w:r>
      <w:r w:rsidR="006D14CC" w:rsidRPr="002F5FF8">
        <w:rPr>
          <w:rFonts w:ascii="TimesNewRomanPSMT" w:hAnsi="TimesNewRomanPSMT" w:cs="TimesNewRomanPSMT"/>
          <w:sz w:val="28"/>
          <w:szCs w:val="28"/>
        </w:rPr>
        <w:t xml:space="preserve">Для повышения </w:t>
      </w:r>
      <w:r w:rsidR="006D14CC" w:rsidRPr="002F5FF8">
        <w:rPr>
          <w:rFonts w:ascii="TimesNewRomanPSMT" w:hAnsi="TimesNewRomanPSMT" w:cs="TimesNewRomanPSMT"/>
          <w:b/>
          <w:i/>
          <w:sz w:val="28"/>
          <w:szCs w:val="28"/>
        </w:rPr>
        <w:t>качества организации</w:t>
      </w:r>
      <w:r w:rsidR="006D14CC" w:rsidRPr="002F5FF8">
        <w:rPr>
          <w:rFonts w:ascii="TimesNewRomanPSMT" w:hAnsi="TimesNewRomanPSMT" w:cs="TimesNewRomanPSMT"/>
          <w:sz w:val="28"/>
          <w:szCs w:val="28"/>
        </w:rPr>
        <w:t xml:space="preserve"> учебного процесса на </w:t>
      </w:r>
      <w:r w:rsidR="00D4746F">
        <w:rPr>
          <w:rFonts w:ascii="TimesNewRomanPSMT" w:hAnsi="TimesNewRomanPSMT" w:cs="TimesNewRomanPSMT"/>
          <w:sz w:val="28"/>
          <w:szCs w:val="28"/>
        </w:rPr>
        <w:t>старшей</w:t>
      </w:r>
      <w:r w:rsidR="006D14CC" w:rsidRPr="002F5FF8">
        <w:rPr>
          <w:rFonts w:ascii="TimesNewRomanPSMT" w:hAnsi="TimesNewRomanPSMT" w:cs="TimesNewRomanPSMT"/>
          <w:sz w:val="28"/>
          <w:szCs w:val="28"/>
        </w:rPr>
        <w:t xml:space="preserve">  ступени  в рамках одного класса ведется </w:t>
      </w:r>
      <w:proofErr w:type="gramStart"/>
      <w:r w:rsidR="006D14CC" w:rsidRPr="002F5FF8">
        <w:rPr>
          <w:rFonts w:ascii="TimesNewRomanPSMT" w:hAnsi="TimesNewRomanPSMT" w:cs="TimesNewRomanPSMT"/>
          <w:sz w:val="28"/>
          <w:szCs w:val="28"/>
        </w:rPr>
        <w:t>обучение по</w:t>
      </w:r>
      <w:proofErr w:type="gramEnd"/>
      <w:r w:rsidR="006D14CC" w:rsidRPr="002F5FF8">
        <w:rPr>
          <w:rFonts w:ascii="TimesNewRomanPSMT" w:hAnsi="TimesNewRomanPSMT" w:cs="TimesNewRomanPSMT"/>
          <w:sz w:val="28"/>
          <w:szCs w:val="28"/>
        </w:rPr>
        <w:t xml:space="preserve"> образовательным маршрутам: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9"/>
        <w:gridCol w:w="3090"/>
        <w:gridCol w:w="3091"/>
      </w:tblGrid>
      <w:tr w:rsidR="00D4746F" w:rsidRPr="00D4746F" w:rsidTr="00687FE0">
        <w:tc>
          <w:tcPr>
            <w:tcW w:w="3029" w:type="dxa"/>
            <w:shd w:val="clear" w:color="auto" w:fill="auto"/>
          </w:tcPr>
          <w:p w:rsidR="00D4746F" w:rsidRPr="00D4746F" w:rsidRDefault="00D4746F" w:rsidP="00D474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Образовательный маршрут</w:t>
            </w:r>
          </w:p>
        </w:tc>
        <w:tc>
          <w:tcPr>
            <w:tcW w:w="3090" w:type="dxa"/>
            <w:shd w:val="clear" w:color="auto" w:fill="auto"/>
          </w:tcPr>
          <w:p w:rsidR="00D4746F" w:rsidRPr="00D4746F" w:rsidRDefault="00D4746F" w:rsidP="00D474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Предметы, изучаемые на профильном уровне</w:t>
            </w:r>
          </w:p>
        </w:tc>
        <w:tc>
          <w:tcPr>
            <w:tcW w:w="3091" w:type="dxa"/>
          </w:tcPr>
          <w:p w:rsidR="00D4746F" w:rsidRPr="00D4746F" w:rsidRDefault="00D4746F" w:rsidP="00D474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Предметы, поддерживающие профиль</w:t>
            </w:r>
          </w:p>
        </w:tc>
      </w:tr>
      <w:tr w:rsidR="00D4746F" w:rsidRPr="00D4746F" w:rsidTr="00687FE0">
        <w:tc>
          <w:tcPr>
            <w:tcW w:w="3029" w:type="dxa"/>
            <w:shd w:val="clear" w:color="auto" w:fill="auto"/>
          </w:tcPr>
          <w:p w:rsidR="00D4746F" w:rsidRPr="00D4746F" w:rsidRDefault="00D4746F" w:rsidP="00D474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Прикладная лингвистика</w:t>
            </w:r>
          </w:p>
        </w:tc>
        <w:tc>
          <w:tcPr>
            <w:tcW w:w="3090" w:type="dxa"/>
            <w:shd w:val="clear" w:color="auto" w:fill="auto"/>
          </w:tcPr>
          <w:p w:rsidR="00D4746F" w:rsidRPr="00D4746F" w:rsidRDefault="00D4746F" w:rsidP="00D4746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</w:t>
            </w:r>
          </w:p>
          <w:p w:rsidR="00D4746F" w:rsidRPr="00D4746F" w:rsidRDefault="00D4746F" w:rsidP="00D4746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Английский язык</w:t>
            </w:r>
          </w:p>
          <w:p w:rsidR="00D4746F" w:rsidRPr="00D4746F" w:rsidRDefault="00D4746F" w:rsidP="00D4746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История</w:t>
            </w:r>
          </w:p>
        </w:tc>
        <w:tc>
          <w:tcPr>
            <w:tcW w:w="3091" w:type="dxa"/>
          </w:tcPr>
          <w:p w:rsidR="00D4746F" w:rsidRPr="00D4746F" w:rsidRDefault="00D4746F" w:rsidP="00D4746F">
            <w:pPr>
              <w:numPr>
                <w:ilvl w:val="0"/>
                <w:numId w:val="3"/>
              </w:numPr>
              <w:spacing w:after="0" w:line="240" w:lineRule="auto"/>
              <w:ind w:left="60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Иностранный язык </w:t>
            </w: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x-none"/>
              </w:rPr>
              <w:t>II</w:t>
            </w:r>
          </w:p>
          <w:p w:rsidR="00D4746F" w:rsidRPr="00D4746F" w:rsidRDefault="00D4746F" w:rsidP="00D4746F">
            <w:pPr>
              <w:numPr>
                <w:ilvl w:val="0"/>
                <w:numId w:val="3"/>
              </w:numPr>
              <w:spacing w:after="0" w:line="240" w:lineRule="auto"/>
              <w:ind w:left="60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Русский язык</w:t>
            </w:r>
          </w:p>
        </w:tc>
      </w:tr>
      <w:tr w:rsidR="00D4746F" w:rsidRPr="00D4746F" w:rsidTr="00687FE0">
        <w:tc>
          <w:tcPr>
            <w:tcW w:w="3029" w:type="dxa"/>
            <w:shd w:val="clear" w:color="auto" w:fill="auto"/>
          </w:tcPr>
          <w:p w:rsidR="00D4746F" w:rsidRPr="00D4746F" w:rsidRDefault="00D4746F" w:rsidP="00D474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Социально-экономический</w:t>
            </w:r>
          </w:p>
        </w:tc>
        <w:tc>
          <w:tcPr>
            <w:tcW w:w="3090" w:type="dxa"/>
            <w:shd w:val="clear" w:color="auto" w:fill="auto"/>
          </w:tcPr>
          <w:p w:rsidR="00D4746F" w:rsidRPr="00D4746F" w:rsidRDefault="00D4746F" w:rsidP="00D4746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Обществознание</w:t>
            </w:r>
          </w:p>
          <w:p w:rsidR="00D4746F" w:rsidRPr="00D4746F" w:rsidRDefault="00D4746F" w:rsidP="00D4746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Экономика</w:t>
            </w:r>
          </w:p>
          <w:p w:rsidR="00D4746F" w:rsidRPr="00D4746F" w:rsidRDefault="00D4746F" w:rsidP="00D4746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Право</w:t>
            </w:r>
          </w:p>
          <w:p w:rsidR="00D4746F" w:rsidRPr="00D4746F" w:rsidRDefault="00D4746F" w:rsidP="00D4746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История</w:t>
            </w:r>
          </w:p>
        </w:tc>
        <w:tc>
          <w:tcPr>
            <w:tcW w:w="3091" w:type="dxa"/>
          </w:tcPr>
          <w:p w:rsidR="00D4746F" w:rsidRPr="00D4746F" w:rsidRDefault="00D4746F" w:rsidP="00D4746F">
            <w:pPr>
              <w:numPr>
                <w:ilvl w:val="0"/>
                <w:numId w:val="4"/>
              </w:numPr>
              <w:spacing w:after="0" w:line="240" w:lineRule="auto"/>
              <w:ind w:left="60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География</w:t>
            </w:r>
          </w:p>
          <w:p w:rsidR="00D4746F" w:rsidRPr="00D4746F" w:rsidRDefault="00D4746F" w:rsidP="00D4746F">
            <w:pPr>
              <w:numPr>
                <w:ilvl w:val="0"/>
                <w:numId w:val="4"/>
              </w:numPr>
              <w:spacing w:after="0" w:line="240" w:lineRule="auto"/>
              <w:ind w:left="60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Алгебра и начала анализа</w:t>
            </w:r>
          </w:p>
          <w:p w:rsidR="00D4746F" w:rsidRPr="00D4746F" w:rsidRDefault="00D4746F" w:rsidP="00D4746F">
            <w:pPr>
              <w:numPr>
                <w:ilvl w:val="0"/>
                <w:numId w:val="4"/>
              </w:numPr>
              <w:spacing w:after="0" w:line="240" w:lineRule="auto"/>
              <w:ind w:left="60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Русский язык</w:t>
            </w:r>
          </w:p>
        </w:tc>
      </w:tr>
      <w:tr w:rsidR="00D4746F" w:rsidRPr="00D4746F" w:rsidTr="00687FE0">
        <w:tc>
          <w:tcPr>
            <w:tcW w:w="3029" w:type="dxa"/>
            <w:shd w:val="clear" w:color="auto" w:fill="auto"/>
          </w:tcPr>
          <w:p w:rsidR="00D4746F" w:rsidRPr="00D4746F" w:rsidRDefault="00D4746F" w:rsidP="00D474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proofErr w:type="spellStart"/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Естетственнонаучный</w:t>
            </w:r>
            <w:proofErr w:type="spellEnd"/>
          </w:p>
        </w:tc>
        <w:tc>
          <w:tcPr>
            <w:tcW w:w="3090" w:type="dxa"/>
            <w:shd w:val="clear" w:color="auto" w:fill="auto"/>
          </w:tcPr>
          <w:p w:rsidR="00D4746F" w:rsidRPr="00D4746F" w:rsidRDefault="00D4746F" w:rsidP="00D4746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Химия</w:t>
            </w:r>
          </w:p>
          <w:p w:rsidR="00D4746F" w:rsidRPr="00D4746F" w:rsidRDefault="00D4746F" w:rsidP="00D4746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Биология</w:t>
            </w:r>
          </w:p>
          <w:p w:rsidR="00D4746F" w:rsidRPr="00D4746F" w:rsidRDefault="00D4746F" w:rsidP="00D4746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Физика</w:t>
            </w:r>
          </w:p>
        </w:tc>
        <w:tc>
          <w:tcPr>
            <w:tcW w:w="3091" w:type="dxa"/>
          </w:tcPr>
          <w:p w:rsidR="00D4746F" w:rsidRPr="00D4746F" w:rsidRDefault="00D4746F" w:rsidP="00D4746F">
            <w:pPr>
              <w:numPr>
                <w:ilvl w:val="0"/>
                <w:numId w:val="5"/>
              </w:numPr>
              <w:spacing w:after="0" w:line="240" w:lineRule="auto"/>
              <w:ind w:left="60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Алгебра и начала анализа</w:t>
            </w:r>
          </w:p>
          <w:p w:rsidR="00D4746F" w:rsidRPr="00D4746F" w:rsidRDefault="00D4746F" w:rsidP="00D4746F">
            <w:pPr>
              <w:numPr>
                <w:ilvl w:val="0"/>
                <w:numId w:val="5"/>
              </w:numPr>
              <w:spacing w:after="0" w:line="240" w:lineRule="auto"/>
              <w:ind w:left="60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Русский язык</w:t>
            </w:r>
          </w:p>
        </w:tc>
      </w:tr>
      <w:tr w:rsidR="00D4746F" w:rsidRPr="00D4746F" w:rsidTr="00687FE0">
        <w:tc>
          <w:tcPr>
            <w:tcW w:w="3029" w:type="dxa"/>
            <w:shd w:val="clear" w:color="auto" w:fill="auto"/>
          </w:tcPr>
          <w:p w:rsidR="00D4746F" w:rsidRPr="00D4746F" w:rsidRDefault="00D4746F" w:rsidP="00D474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Информационно-технологический</w:t>
            </w:r>
          </w:p>
        </w:tc>
        <w:tc>
          <w:tcPr>
            <w:tcW w:w="3090" w:type="dxa"/>
            <w:shd w:val="clear" w:color="auto" w:fill="auto"/>
          </w:tcPr>
          <w:p w:rsidR="00D4746F" w:rsidRPr="00D4746F" w:rsidRDefault="00D4746F" w:rsidP="00D4746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Физика</w:t>
            </w:r>
          </w:p>
          <w:p w:rsidR="00D4746F" w:rsidRPr="00D4746F" w:rsidRDefault="00D4746F" w:rsidP="00D4746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Информатика и ИКТ</w:t>
            </w:r>
          </w:p>
          <w:p w:rsidR="00D4746F" w:rsidRPr="00D4746F" w:rsidRDefault="00D4746F" w:rsidP="00D4746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Математика</w:t>
            </w:r>
          </w:p>
        </w:tc>
        <w:tc>
          <w:tcPr>
            <w:tcW w:w="3091" w:type="dxa"/>
          </w:tcPr>
          <w:p w:rsidR="00D4746F" w:rsidRPr="00D4746F" w:rsidRDefault="00D4746F" w:rsidP="00D4746F">
            <w:pPr>
              <w:numPr>
                <w:ilvl w:val="0"/>
                <w:numId w:val="6"/>
              </w:numPr>
              <w:spacing w:after="0" w:line="240" w:lineRule="auto"/>
              <w:ind w:left="60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Алгебра и начала анализа</w:t>
            </w:r>
          </w:p>
          <w:p w:rsidR="00D4746F" w:rsidRPr="00D4746F" w:rsidRDefault="00D4746F" w:rsidP="00D4746F">
            <w:pPr>
              <w:numPr>
                <w:ilvl w:val="0"/>
                <w:numId w:val="6"/>
              </w:numPr>
              <w:spacing w:after="0" w:line="240" w:lineRule="auto"/>
              <w:ind w:left="60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4746F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Русский язык</w:t>
            </w:r>
          </w:p>
        </w:tc>
      </w:tr>
    </w:tbl>
    <w:p w:rsidR="006D14CC" w:rsidRPr="002F5FF8" w:rsidRDefault="002F5FF8" w:rsidP="002F5FF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Обучение в группах малого состава   позволяло в большей мере учитывать потребности  учащихся и их познавательный уровень (индивидуализация)</w:t>
      </w:r>
      <w:r w:rsidR="00B77326">
        <w:rPr>
          <w:rFonts w:ascii="TimesNewRomanPSMT" w:hAnsi="TimesNewRomanPSMT" w:cs="TimesNewRomanPSMT"/>
          <w:sz w:val="28"/>
          <w:szCs w:val="28"/>
        </w:rPr>
        <w:t>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EA7C1E" w:rsidRPr="008E209F" w:rsidRDefault="00EA7C1E" w:rsidP="008E209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MT" w:hAnsi="TimesNewRomanPSMT" w:cs="TimesNewRomanPSMT"/>
          <w:sz w:val="28"/>
          <w:szCs w:val="28"/>
        </w:rPr>
      </w:pPr>
      <w:r w:rsidRPr="008E209F">
        <w:rPr>
          <w:rFonts w:ascii="TimesNewRomanPSMT" w:hAnsi="TimesNewRomanPSMT" w:cs="TimesNewRomanPSMT"/>
          <w:sz w:val="28"/>
          <w:szCs w:val="28"/>
        </w:rPr>
        <w:t>Организован</w:t>
      </w:r>
      <w:r w:rsidR="002F5FF8">
        <w:rPr>
          <w:rFonts w:ascii="TimesNewRomanPSMT" w:hAnsi="TimesNewRomanPSMT" w:cs="TimesNewRomanPSMT"/>
          <w:sz w:val="28"/>
          <w:szCs w:val="28"/>
        </w:rPr>
        <w:t>н</w:t>
      </w:r>
      <w:r w:rsidRPr="008E209F">
        <w:rPr>
          <w:rFonts w:ascii="TimesNewRomanPSMT" w:hAnsi="TimesNewRomanPSMT" w:cs="TimesNewRomanPSMT"/>
          <w:sz w:val="28"/>
          <w:szCs w:val="28"/>
        </w:rPr>
        <w:t>а</w:t>
      </w:r>
      <w:r w:rsidR="002F5FF8">
        <w:rPr>
          <w:rFonts w:ascii="TimesNewRomanPSMT" w:hAnsi="TimesNewRomanPSMT" w:cs="TimesNewRomanPSMT"/>
          <w:sz w:val="28"/>
          <w:szCs w:val="28"/>
        </w:rPr>
        <w:t>я</w:t>
      </w:r>
      <w:r w:rsidRPr="008E209F">
        <w:rPr>
          <w:rFonts w:ascii="TimesNewRomanPSMT" w:hAnsi="TimesNewRomanPSMT" w:cs="TimesNewRomanPSMT"/>
          <w:sz w:val="28"/>
          <w:szCs w:val="28"/>
        </w:rPr>
        <w:t xml:space="preserve"> система платных услуг, позволя</w:t>
      </w:r>
      <w:r w:rsidR="002F5FF8">
        <w:rPr>
          <w:rFonts w:ascii="TimesNewRomanPSMT" w:hAnsi="TimesNewRomanPSMT" w:cs="TimesNewRomanPSMT"/>
          <w:sz w:val="28"/>
          <w:szCs w:val="28"/>
        </w:rPr>
        <w:t>ла</w:t>
      </w:r>
      <w:r w:rsidRPr="008E209F">
        <w:rPr>
          <w:rFonts w:ascii="TimesNewRomanPSMT" w:hAnsi="TimesNewRomanPSMT" w:cs="TimesNewRomanPSMT"/>
          <w:sz w:val="28"/>
          <w:szCs w:val="28"/>
        </w:rPr>
        <w:t xml:space="preserve"> учащимся  заниматься д</w:t>
      </w:r>
      <w:r w:rsidR="001E2F24">
        <w:rPr>
          <w:rFonts w:ascii="TimesNewRomanPSMT" w:hAnsi="TimesNewRomanPSMT" w:cs="TimesNewRomanPSMT"/>
          <w:sz w:val="28"/>
          <w:szCs w:val="28"/>
        </w:rPr>
        <w:t>ополн</w:t>
      </w:r>
      <w:r w:rsidR="00D4746F">
        <w:rPr>
          <w:rFonts w:ascii="TimesNewRomanPSMT" w:hAnsi="TimesNewRomanPSMT" w:cs="TimesNewRomanPSMT"/>
          <w:sz w:val="28"/>
          <w:szCs w:val="28"/>
        </w:rPr>
        <w:t>ительно как по программам</w:t>
      </w:r>
      <w:r w:rsidR="001E2F24">
        <w:rPr>
          <w:rFonts w:ascii="TimesNewRomanPSMT" w:hAnsi="TimesNewRomanPSMT" w:cs="TimesNewRomanPSMT"/>
          <w:sz w:val="28"/>
          <w:szCs w:val="28"/>
        </w:rPr>
        <w:t xml:space="preserve">, </w:t>
      </w:r>
      <w:r w:rsidRPr="008E209F">
        <w:rPr>
          <w:rFonts w:ascii="TimesNewRomanPSMT" w:hAnsi="TimesNewRomanPSMT" w:cs="TimesNewRomanPSMT"/>
          <w:sz w:val="28"/>
          <w:szCs w:val="28"/>
        </w:rPr>
        <w:t>расширяющим и углубляющим учебный материал, так и по программам, позволяющим отработать  сло</w:t>
      </w:r>
      <w:r w:rsidR="001E2F24">
        <w:rPr>
          <w:rFonts w:ascii="TimesNewRomanPSMT" w:hAnsi="TimesNewRomanPSMT" w:cs="TimesNewRomanPSMT"/>
          <w:sz w:val="28"/>
          <w:szCs w:val="28"/>
        </w:rPr>
        <w:t xml:space="preserve">жные моменты  </w:t>
      </w:r>
      <w:r w:rsidR="001E2F24">
        <w:rPr>
          <w:rFonts w:ascii="TimesNewRomanPSMT" w:hAnsi="TimesNewRomanPSMT" w:cs="TimesNewRomanPSMT"/>
          <w:sz w:val="28"/>
          <w:szCs w:val="28"/>
        </w:rPr>
        <w:lastRenderedPageBreak/>
        <w:t>учебной программы с включением элементов учебного исследования, экспериментов.</w:t>
      </w:r>
    </w:p>
    <w:p w:rsidR="00EA7C1E" w:rsidRPr="008E209F" w:rsidRDefault="00EA7C1E" w:rsidP="008E209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MT" w:hAnsi="TimesNewRomanPSMT" w:cs="TimesNewRomanPSMT"/>
          <w:sz w:val="28"/>
          <w:szCs w:val="28"/>
        </w:rPr>
      </w:pPr>
      <w:r w:rsidRPr="008E209F">
        <w:rPr>
          <w:rFonts w:ascii="TimesNewRomanPSMT" w:hAnsi="TimesNewRomanPSMT" w:cs="TimesNewRomanPSMT"/>
          <w:sz w:val="28"/>
          <w:szCs w:val="28"/>
        </w:rPr>
        <w:t xml:space="preserve">В гимназии успешно работает Отделение дополнительного образования «Успех», в рамках которого  учащимся предоставляется  возможность  заниматься в кружках </w:t>
      </w:r>
      <w:r w:rsidR="001E2F24">
        <w:rPr>
          <w:rFonts w:ascii="TimesNewRomanPSMT" w:hAnsi="TimesNewRomanPSMT" w:cs="TimesNewRomanPSMT"/>
          <w:sz w:val="28"/>
          <w:szCs w:val="28"/>
        </w:rPr>
        <w:t>физкультурно-</w:t>
      </w:r>
      <w:r w:rsidR="008E209F" w:rsidRPr="008E209F">
        <w:rPr>
          <w:rFonts w:ascii="TimesNewRomanPSMT" w:hAnsi="TimesNewRomanPSMT" w:cs="TimesNewRomanPSMT"/>
          <w:sz w:val="28"/>
          <w:szCs w:val="28"/>
        </w:rPr>
        <w:t xml:space="preserve">спортивной, художественно-эстетической, научно-технической и социально-педагогической направленности. </w:t>
      </w:r>
      <w:r w:rsidR="001E2F24">
        <w:rPr>
          <w:rFonts w:ascii="TimesNewRomanPSMT" w:hAnsi="TimesNewRomanPSMT" w:cs="TimesNewRomanPSMT"/>
          <w:sz w:val="28"/>
          <w:szCs w:val="28"/>
        </w:rPr>
        <w:t xml:space="preserve"> </w:t>
      </w:r>
      <w:r w:rsidR="008E209F" w:rsidRPr="008E209F">
        <w:rPr>
          <w:rFonts w:ascii="TimesNewRomanPSMT" w:hAnsi="TimesNewRomanPSMT" w:cs="TimesNewRomanPSMT"/>
          <w:sz w:val="28"/>
          <w:szCs w:val="28"/>
        </w:rPr>
        <w:t xml:space="preserve">В 2014-2015 году в кружках </w:t>
      </w:r>
      <w:proofErr w:type="spellStart"/>
      <w:r w:rsidR="008E209F" w:rsidRPr="008E209F">
        <w:rPr>
          <w:rFonts w:ascii="TimesNewRomanPSMT" w:hAnsi="TimesNewRomanPSMT" w:cs="TimesNewRomanPSMT"/>
          <w:sz w:val="28"/>
          <w:szCs w:val="28"/>
        </w:rPr>
        <w:t>ОДОДа</w:t>
      </w:r>
      <w:proofErr w:type="spellEnd"/>
      <w:r w:rsidR="008E209F" w:rsidRPr="008E209F">
        <w:rPr>
          <w:rFonts w:ascii="TimesNewRomanPSMT" w:hAnsi="TimesNewRomanPSMT" w:cs="TimesNewRomanPSMT"/>
          <w:sz w:val="28"/>
          <w:szCs w:val="28"/>
        </w:rPr>
        <w:t xml:space="preserve">  стабильно занимались 420 человек.</w:t>
      </w:r>
    </w:p>
    <w:p w:rsidR="00B77326" w:rsidRDefault="008E209F" w:rsidP="008E209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Повышению уровня образовательной мотивации способствовало проведение Гуманитарного форума «Ижорские берега» для учащихся Санкт-Петербурга, в рамках которого более сотни учащихся </w:t>
      </w:r>
      <w:r w:rsidR="009519B2">
        <w:rPr>
          <w:rFonts w:ascii="TimesNewRomanPSMT" w:hAnsi="TimesNewRomanPSMT" w:cs="TimesNewRomanPSMT"/>
          <w:sz w:val="28"/>
          <w:szCs w:val="28"/>
        </w:rPr>
        <w:t xml:space="preserve"> гимназии </w:t>
      </w:r>
      <w:r>
        <w:rPr>
          <w:rFonts w:ascii="TimesNewRomanPSMT" w:hAnsi="TimesNewRomanPSMT" w:cs="TimesNewRomanPSMT"/>
          <w:sz w:val="28"/>
          <w:szCs w:val="28"/>
        </w:rPr>
        <w:t xml:space="preserve">представили свои исследовательские работы и </w:t>
      </w:r>
      <w:r w:rsidR="009519B2">
        <w:rPr>
          <w:rFonts w:ascii="TimesNewRomanPSMT" w:hAnsi="TimesNewRomanPSMT" w:cs="TimesNewRomanPSMT"/>
          <w:sz w:val="28"/>
          <w:szCs w:val="28"/>
        </w:rPr>
        <w:t xml:space="preserve">защитили </w:t>
      </w:r>
      <w:r>
        <w:rPr>
          <w:rFonts w:ascii="TimesNewRomanPSMT" w:hAnsi="TimesNewRomanPSMT" w:cs="TimesNewRomanPSMT"/>
          <w:sz w:val="28"/>
          <w:szCs w:val="28"/>
        </w:rPr>
        <w:t>социальные проекты</w:t>
      </w:r>
      <w:r w:rsidR="009519B2">
        <w:rPr>
          <w:rFonts w:ascii="TimesNewRomanPSMT" w:hAnsi="TimesNewRomanPSMT" w:cs="TimesNewRomanPSMT"/>
          <w:sz w:val="28"/>
          <w:szCs w:val="28"/>
        </w:rPr>
        <w:t>.</w:t>
      </w:r>
    </w:p>
    <w:p w:rsidR="009519B2" w:rsidRDefault="006D14CC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6D14CC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9519B2" w:rsidRPr="00B059AD" w:rsidRDefault="00B77326" w:rsidP="00B059A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B059AD">
        <w:rPr>
          <w:rFonts w:ascii="TimesNewRomanPSMT" w:hAnsi="TimesNewRomanPSMT" w:cs="TimesNewRomanPSMT"/>
          <w:b/>
          <w:i/>
          <w:sz w:val="28"/>
          <w:szCs w:val="28"/>
        </w:rPr>
        <w:t>Оценка динамики</w:t>
      </w:r>
      <w:r w:rsidRPr="00B059AD">
        <w:rPr>
          <w:rFonts w:ascii="TimesNewRomanPSMT" w:hAnsi="TimesNewRomanPSMT" w:cs="TimesNewRomanPSMT"/>
          <w:sz w:val="28"/>
          <w:szCs w:val="28"/>
        </w:rPr>
        <w:t xml:space="preserve"> изменения предметных результатов выпускников видна из сравнительных диаграмм, включающих ре</w:t>
      </w:r>
      <w:r w:rsidR="000B40C9" w:rsidRPr="00B059AD">
        <w:rPr>
          <w:rFonts w:ascii="TimesNewRomanPSMT" w:hAnsi="TimesNewRomanPSMT" w:cs="TimesNewRomanPSMT"/>
          <w:sz w:val="28"/>
          <w:szCs w:val="28"/>
        </w:rPr>
        <w:t>зультаты ЕГЭ за последние 7 лет.</w:t>
      </w:r>
      <w:proofErr w:type="gramEnd"/>
      <w:r w:rsidR="000B40C9" w:rsidRPr="00B059AD">
        <w:rPr>
          <w:rFonts w:ascii="TimesNewRomanPSMT" w:hAnsi="TimesNewRomanPSMT" w:cs="TimesNewRomanPSMT"/>
          <w:sz w:val="28"/>
          <w:szCs w:val="28"/>
        </w:rPr>
        <w:t xml:space="preserve"> Где красным цветом выделен средний балл, н</w:t>
      </w:r>
      <w:r w:rsidR="00092668" w:rsidRPr="00B059AD">
        <w:rPr>
          <w:rFonts w:ascii="TimesNewRomanPSMT" w:hAnsi="TimesNewRomanPSMT" w:cs="TimesNewRomanPSMT"/>
          <w:sz w:val="28"/>
          <w:szCs w:val="28"/>
        </w:rPr>
        <w:t>абранный выпускниками России в 2015 г.</w:t>
      </w: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4418A007" wp14:editId="7FBFF632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 wp14:anchorId="04D4C804" wp14:editId="7209F91F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790FB325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 wp14:anchorId="790B9450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77326" w:rsidRDefault="00B77326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1915263C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1E5DB2D8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B40C9" w:rsidRDefault="000B40C9" w:rsidP="00B7732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503738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14C205A7" wp14:editId="725F9256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503738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577DCFB2" wp14:editId="1095D395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2F5FF8" w:rsidRDefault="002F5FF8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216293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5EE2AE87" wp14:editId="394E621C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668" w:rsidRDefault="00092668" w:rsidP="00DE0019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E0724" w:rsidRDefault="00DE0019" w:rsidP="00092668">
      <w:pPr>
        <w:pStyle w:val="a5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NewRomanPSMT" w:hAnsi="TimesNewRomanPSMT" w:cs="TimesNewRomanPSMT"/>
          <w:sz w:val="28"/>
          <w:szCs w:val="28"/>
        </w:rPr>
      </w:pPr>
      <w:r w:rsidRPr="00DE0019">
        <w:rPr>
          <w:rFonts w:ascii="TimesNewRomanPSMT" w:hAnsi="TimesNewRomanPSMT" w:cs="TimesNewRomanPSMT"/>
          <w:sz w:val="28"/>
          <w:szCs w:val="28"/>
        </w:rPr>
        <w:t xml:space="preserve">Как видно из данных </w:t>
      </w:r>
      <w:r>
        <w:rPr>
          <w:rFonts w:ascii="TimesNewRomanPSMT" w:hAnsi="TimesNewRomanPSMT" w:cs="TimesNewRomanPSMT"/>
          <w:sz w:val="28"/>
          <w:szCs w:val="28"/>
        </w:rPr>
        <w:t xml:space="preserve"> диаграмм</w:t>
      </w:r>
      <w:r w:rsidRPr="00DE0019">
        <w:rPr>
          <w:rFonts w:ascii="TimesNewRomanPSMT" w:hAnsi="TimesNewRomanPSMT" w:cs="TimesNewRomanPSMT"/>
          <w:sz w:val="28"/>
          <w:szCs w:val="28"/>
        </w:rPr>
        <w:t xml:space="preserve">, на фоне </w:t>
      </w:r>
      <w:r>
        <w:rPr>
          <w:rFonts w:ascii="TimesNewRomanPSMT" w:hAnsi="TimesNewRomanPSMT" w:cs="TimesNewRomanPSMT"/>
          <w:sz w:val="28"/>
          <w:szCs w:val="28"/>
        </w:rPr>
        <w:t>РФ р</w:t>
      </w:r>
      <w:r w:rsidR="00EE0724">
        <w:rPr>
          <w:rFonts w:ascii="TimesNewRomanPSMT" w:hAnsi="TimesNewRomanPSMT" w:cs="TimesNewRomanPSMT"/>
          <w:sz w:val="28"/>
          <w:szCs w:val="28"/>
        </w:rPr>
        <w:t>езультаты</w:t>
      </w:r>
    </w:p>
    <w:p w:rsidR="00092668" w:rsidRDefault="00DE0019" w:rsidP="00EE0724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E0019">
        <w:rPr>
          <w:rFonts w:ascii="TimesNewRomanPSMT" w:hAnsi="TimesNewRomanPSMT" w:cs="TimesNewRomanPSMT"/>
          <w:sz w:val="28"/>
          <w:szCs w:val="28"/>
        </w:rPr>
        <w:lastRenderedPageBreak/>
        <w:t>Гимна</w:t>
      </w:r>
      <w:r>
        <w:rPr>
          <w:rFonts w:ascii="TimesNewRomanPSMT" w:hAnsi="TimesNewRomanPSMT" w:cs="TimesNewRomanPSMT"/>
          <w:sz w:val="28"/>
          <w:szCs w:val="28"/>
        </w:rPr>
        <w:t>зии выглядят достойно. Практически  не зависимо от контингента учащихся проявляется устойчивая стабильность результатов, хотя средний балл</w:t>
      </w:r>
      <w:r w:rsidR="00092668">
        <w:rPr>
          <w:rFonts w:ascii="TimesNewRomanPSMT" w:hAnsi="TimesNewRomanPSMT" w:cs="TimesNewRomanPSMT"/>
          <w:sz w:val="28"/>
          <w:szCs w:val="28"/>
        </w:rPr>
        <w:t>,</w:t>
      </w:r>
      <w:r>
        <w:rPr>
          <w:rFonts w:ascii="TimesNewRomanPSMT" w:hAnsi="TimesNewRomanPSMT" w:cs="TimesNewRomanPSMT"/>
          <w:sz w:val="28"/>
          <w:szCs w:val="28"/>
        </w:rPr>
        <w:t xml:space="preserve"> как показатель</w:t>
      </w:r>
      <w:r w:rsidR="00092668">
        <w:rPr>
          <w:rFonts w:ascii="TimesNewRomanPSMT" w:hAnsi="TimesNewRomanPSMT" w:cs="TimesNewRomanPSMT"/>
          <w:sz w:val="28"/>
          <w:szCs w:val="28"/>
        </w:rPr>
        <w:t>,</w:t>
      </w:r>
      <w:r>
        <w:rPr>
          <w:rFonts w:ascii="TimesNewRomanPSMT" w:hAnsi="TimesNewRomanPSMT" w:cs="TimesNewRomanPSMT"/>
          <w:sz w:val="28"/>
          <w:szCs w:val="28"/>
        </w:rPr>
        <w:t xml:space="preserve"> не учитывает числа выпускников, сдававших данный предмет. </w:t>
      </w:r>
    </w:p>
    <w:p w:rsidR="00DE0019" w:rsidRDefault="00092668" w:rsidP="00092668">
      <w:pPr>
        <w:pStyle w:val="a5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Сложнее оценить конкурентные</w:t>
      </w:r>
      <w:r w:rsidR="00DE0019" w:rsidRPr="00DE0019">
        <w:rPr>
          <w:rFonts w:ascii="TimesNewRomanPSMT" w:hAnsi="TimesNewRomanPSMT" w:cs="TimesNewRomanPSMT"/>
          <w:sz w:val="28"/>
          <w:szCs w:val="28"/>
        </w:rPr>
        <w:t xml:space="preserve"> преимущества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DE0019" w:rsidRPr="00DE0019">
        <w:rPr>
          <w:rFonts w:ascii="TimesNewRomanPSMT" w:hAnsi="TimesNewRomanPSMT" w:cs="TimesNewRomanPSMT"/>
          <w:sz w:val="28"/>
          <w:szCs w:val="28"/>
        </w:rPr>
        <w:t xml:space="preserve"> по отношению к гимназиям Санкт-Петербурга. Это</w:t>
      </w:r>
      <w:r w:rsidR="00701479">
        <w:rPr>
          <w:rFonts w:ascii="TimesNewRomanPSMT" w:hAnsi="TimesNewRomanPSMT" w:cs="TimesNewRomanPSMT"/>
          <w:sz w:val="28"/>
          <w:szCs w:val="28"/>
        </w:rPr>
        <w:t xml:space="preserve">т критерий гораздо </w:t>
      </w:r>
      <w:r w:rsidR="00786A5D">
        <w:rPr>
          <w:rFonts w:ascii="TimesNewRomanPSMT" w:hAnsi="TimesNewRomanPSMT" w:cs="TimesNewRomanPSMT"/>
          <w:sz w:val="28"/>
          <w:szCs w:val="28"/>
        </w:rPr>
        <w:t xml:space="preserve">важнее и </w:t>
      </w:r>
      <w:r w:rsidR="00701479">
        <w:rPr>
          <w:rFonts w:ascii="TimesNewRomanPSMT" w:hAnsi="TimesNewRomanPSMT" w:cs="TimesNewRomanPSMT"/>
          <w:sz w:val="28"/>
          <w:szCs w:val="28"/>
        </w:rPr>
        <w:t>интерес</w:t>
      </w:r>
      <w:r w:rsidR="00BF66F5">
        <w:rPr>
          <w:rFonts w:ascii="TimesNewRomanPSMT" w:hAnsi="TimesNewRomanPSMT" w:cs="TimesNewRomanPSMT"/>
          <w:sz w:val="28"/>
          <w:szCs w:val="28"/>
        </w:rPr>
        <w:t>нее. П</w:t>
      </w:r>
      <w:r>
        <w:rPr>
          <w:rFonts w:ascii="TimesNewRomanPSMT" w:hAnsi="TimesNewRomanPSMT" w:cs="TimesNewRomanPSMT"/>
          <w:sz w:val="28"/>
          <w:szCs w:val="28"/>
        </w:rPr>
        <w:t>ровести данный вид анализа</w:t>
      </w:r>
      <w:r w:rsidR="00BF66F5">
        <w:rPr>
          <w:rFonts w:ascii="TimesNewRomanPSMT" w:hAnsi="TimesNewRomanPSMT" w:cs="TimesNewRomanPSMT"/>
          <w:sz w:val="28"/>
          <w:szCs w:val="28"/>
        </w:rPr>
        <w:t xml:space="preserve"> станет возможным при наличии информации по гимназиям и лицеям СПб</w:t>
      </w:r>
      <w:r>
        <w:rPr>
          <w:rFonts w:ascii="TimesNewRomanPSMT" w:hAnsi="TimesNewRomanPSMT" w:cs="TimesNewRomanPSMT"/>
          <w:sz w:val="28"/>
          <w:szCs w:val="28"/>
        </w:rPr>
        <w:t>.</w:t>
      </w:r>
      <w:r w:rsidR="00786A5D">
        <w:rPr>
          <w:rFonts w:ascii="TimesNewRomanPSMT" w:hAnsi="TimesNewRomanPSMT" w:cs="TimesNewRomanPSMT"/>
          <w:sz w:val="28"/>
          <w:szCs w:val="28"/>
        </w:rPr>
        <w:t xml:space="preserve"> Известно лишь то, что качество результатов ЕГЭ, показываемые гимназиями СПб, ежегодно растет. </w:t>
      </w:r>
    </w:p>
    <w:p w:rsidR="009519B2" w:rsidRDefault="00092668" w:rsidP="00701479">
      <w:pPr>
        <w:pStyle w:val="a5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По этой причине используем подход,</w:t>
      </w:r>
      <w:r w:rsidR="00701479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предложенный в отчете Ф</w:t>
      </w:r>
      <w:r w:rsidR="00701479">
        <w:rPr>
          <w:rFonts w:ascii="TimesNewRomanPSMT" w:hAnsi="TimesNewRomanPSMT" w:cs="TimesNewRomanPSMT"/>
          <w:sz w:val="28"/>
          <w:szCs w:val="28"/>
        </w:rPr>
        <w:t>ИПИ о результатах ЕГЭ 2013 года: определение уровня подготовки выпускников в зависимости от набранн</w:t>
      </w:r>
      <w:r w:rsidR="00270BD3">
        <w:rPr>
          <w:rFonts w:ascii="TimesNewRomanPSMT" w:hAnsi="TimesNewRomanPSMT" w:cs="TimesNewRomanPSMT"/>
          <w:sz w:val="28"/>
          <w:szCs w:val="28"/>
        </w:rPr>
        <w:t>ых</w:t>
      </w:r>
      <w:r w:rsidR="00701479">
        <w:rPr>
          <w:rFonts w:ascii="TimesNewRomanPSMT" w:hAnsi="TimesNewRomanPSMT" w:cs="TimesNewRomanPSMT"/>
          <w:sz w:val="28"/>
          <w:szCs w:val="28"/>
        </w:rPr>
        <w:t xml:space="preserve"> ими балл</w:t>
      </w:r>
      <w:r w:rsidR="00270BD3">
        <w:rPr>
          <w:rFonts w:ascii="TimesNewRomanPSMT" w:hAnsi="TimesNewRomanPSMT" w:cs="TimesNewRomanPSMT"/>
          <w:sz w:val="28"/>
          <w:szCs w:val="28"/>
        </w:rPr>
        <w:t>ов по профильным предметам</w:t>
      </w:r>
      <w:r w:rsidR="00701479">
        <w:rPr>
          <w:rFonts w:ascii="TimesNewRomanPSMT" w:hAnsi="TimesNewRomanPSMT" w:cs="TimesNewRomanPSMT"/>
          <w:sz w:val="28"/>
          <w:szCs w:val="28"/>
        </w:rPr>
        <w:t>.</w:t>
      </w:r>
    </w:p>
    <w:p w:rsidR="00701479" w:rsidRDefault="00701479" w:rsidP="00701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соответствии с методикой выделим четыре уровня подготовки выпускника</w:t>
      </w:r>
      <w:proofErr w:type="gramStart"/>
      <w:r>
        <w:rPr>
          <w:rFonts w:ascii="TimesNewRomanPSMT" w:hAnsi="TimesNewRomanPSMT" w:cs="TimesNewRomanPSMT"/>
          <w:sz w:val="28"/>
          <w:szCs w:val="28"/>
        </w:rPr>
        <w:t xml:space="preserve"> :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минимальный, низкий, средний и высокий уровни подготовки. </w:t>
      </w:r>
    </w:p>
    <w:p w:rsidR="00BF66F5" w:rsidRDefault="00BF66F5" w:rsidP="00701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</w:p>
    <w:p w:rsidR="00701479" w:rsidRDefault="00701479" w:rsidP="00701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0"/>
          <w:szCs w:val="20"/>
        </w:rPr>
      </w:pPr>
      <w:r w:rsidRPr="0006142D">
        <w:rPr>
          <w:rFonts w:ascii="TimesNewRomanPSMT" w:hAnsi="TimesNewRomanPSMT" w:cs="TimesNewRomanPSMT"/>
          <w:sz w:val="20"/>
          <w:szCs w:val="20"/>
        </w:rPr>
        <w:t>Преодоление границы минимального уровня подразумевает, что выпускник обладает минимально достаточным объемом знаний, умений и навыков для того, чтобы быть аттестованным за курс средней школы.</w:t>
      </w:r>
    </w:p>
    <w:p w:rsidR="00701479" w:rsidRPr="0006142D" w:rsidRDefault="00701479" w:rsidP="00701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0"/>
          <w:szCs w:val="20"/>
        </w:rPr>
      </w:pPr>
      <w:r w:rsidRPr="0006142D">
        <w:rPr>
          <w:rFonts w:ascii="TimesNewRomanPSMT" w:hAnsi="TimesNewRomanPSMT" w:cs="TimesNewRomanPSMT"/>
          <w:sz w:val="20"/>
          <w:szCs w:val="20"/>
        </w:rPr>
        <w:t xml:space="preserve"> Преодоление границы среднего уровня означает, что выпускник готов к продолжению образования в учреждениях среднего и высшего профессионального образования, не предъявляющих высоких требований к уровню подготовки абитуриентов.</w:t>
      </w:r>
    </w:p>
    <w:p w:rsidR="00701479" w:rsidRDefault="00701479" w:rsidP="00701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0"/>
          <w:szCs w:val="20"/>
        </w:rPr>
      </w:pPr>
      <w:r w:rsidRPr="0006142D">
        <w:rPr>
          <w:rFonts w:ascii="TimesNewRomanPSMT" w:hAnsi="TimesNewRomanPSMT" w:cs="TimesNewRomanPSMT"/>
          <w:sz w:val="20"/>
          <w:szCs w:val="20"/>
        </w:rPr>
        <w:t xml:space="preserve"> Высокий уровень подготовки позволяет продолжать обучение в любых университетах по профильным направлениям подготовки.</w:t>
      </w:r>
    </w:p>
    <w:p w:rsidR="00BF66F5" w:rsidRDefault="00BF66F5" w:rsidP="00701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0"/>
          <w:szCs w:val="20"/>
        </w:rPr>
      </w:pPr>
    </w:p>
    <w:p w:rsidR="00701479" w:rsidRDefault="00701479" w:rsidP="00701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D75B16">
        <w:rPr>
          <w:rFonts w:ascii="TimesNewRomanPSMT" w:hAnsi="TimesNewRomanPSMT" w:cs="TimesNewRomanPSMT"/>
          <w:sz w:val="28"/>
          <w:szCs w:val="28"/>
        </w:rPr>
        <w:t>Основой для определения уровня подготовки будет служить уровень выполнения заданий ЕГЭ по профильным предметам</w:t>
      </w:r>
      <w:r w:rsidR="00BF66F5">
        <w:rPr>
          <w:rFonts w:ascii="TimesNewRomanPSMT" w:hAnsi="TimesNewRomanPSMT" w:cs="TimesNewRomanPSMT"/>
          <w:sz w:val="28"/>
          <w:szCs w:val="28"/>
        </w:rPr>
        <w:t>.</w:t>
      </w:r>
    </w:p>
    <w:p w:rsidR="00BF66F5" w:rsidRPr="00D75B16" w:rsidRDefault="00BF66F5" w:rsidP="00701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</w:p>
    <w:p w:rsidR="00701479" w:rsidRDefault="00701479" w:rsidP="00701479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8"/>
          <w:szCs w:val="28"/>
        </w:rPr>
      </w:pPr>
      <w:r w:rsidRPr="00D75B16">
        <w:rPr>
          <w:rFonts w:ascii="TimesNewRomanPSMT" w:hAnsi="TimesNewRomanPSMT" w:cs="TimesNewRomanPSMT"/>
          <w:sz w:val="20"/>
          <w:szCs w:val="20"/>
        </w:rPr>
        <w:t>По этой методике вводится пять уровней выполнения заданий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D75B16">
        <w:rPr>
          <w:rFonts w:ascii="TimesNewRomanPSMT" w:hAnsi="TimesNewRomanPSMT" w:cs="TimesNewRomanPSMT"/>
          <w:sz w:val="20"/>
          <w:szCs w:val="20"/>
        </w:rPr>
        <w:t>ЕГЭ: минимальный, низкий, удовлетворительный, хороший и высокий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701479" w:rsidRPr="00C4611B" w:rsidRDefault="00701479" w:rsidP="0070147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C4611B">
        <w:rPr>
          <w:rFonts w:ascii="TimesNewRomanPS-ItalicMT" w:hAnsi="TimesNewRomanPS-ItalicMT" w:cs="TimesNewRomanPS-ItalicMT"/>
          <w:b/>
          <w:i/>
          <w:iCs/>
          <w:sz w:val="20"/>
          <w:szCs w:val="20"/>
        </w:rPr>
        <w:t>Минимальный уровень</w:t>
      </w:r>
      <w:r w:rsidRPr="00C4611B"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выполнения заданий ЕГЭ характеризует результаты тех выпускников гимназий Санкт-Петербурга, которые преодолели минимальную границу ЕГЭ, набрав за выполнение экзаменационной работы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число баллов, соответствующее минимальному количеству баллов ЕГЭ.</w:t>
      </w:r>
    </w:p>
    <w:p w:rsidR="00701479" w:rsidRDefault="00701479" w:rsidP="0070147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C4611B">
        <w:rPr>
          <w:rFonts w:ascii="TimesNewRomanPS-ItalicMT" w:hAnsi="TimesNewRomanPS-ItalicMT" w:cs="TimesNewRomanPS-ItalicMT"/>
          <w:b/>
          <w:i/>
          <w:iCs/>
          <w:sz w:val="20"/>
          <w:szCs w:val="20"/>
        </w:rPr>
        <w:t>Низкий уровень</w:t>
      </w:r>
      <w:r w:rsidRPr="00C4611B"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выполнения заданий ЕГЭ характеризует результаты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 xml:space="preserve">выпускников гимназий Санкт-Петербурга, которые получили балл, фиксирующий уровень выполнения заданий ЕГЭ, ниже которого находятся </w:t>
      </w:r>
      <w:r>
        <w:rPr>
          <w:rFonts w:ascii="TimesNewRomanPSMT" w:hAnsi="TimesNewRomanPSMT" w:cs="TimesNewRomanPSMT"/>
          <w:sz w:val="20"/>
          <w:szCs w:val="20"/>
        </w:rPr>
        <w:t>ре</w:t>
      </w:r>
      <w:r w:rsidRPr="00C4611B">
        <w:rPr>
          <w:rFonts w:ascii="TimesNewRomanPSMT" w:hAnsi="TimesNewRomanPSMT" w:cs="TimesNewRomanPSMT"/>
          <w:sz w:val="20"/>
          <w:szCs w:val="20"/>
        </w:rPr>
        <w:t>зультаты 25% выпускников гимназий города. Выше этого уровня находятся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результаты 75% выпускников гимназий Санкт-Петербурга.</w:t>
      </w:r>
    </w:p>
    <w:p w:rsidR="00701479" w:rsidRPr="00C4611B" w:rsidRDefault="00701479" w:rsidP="0070147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C4611B">
        <w:rPr>
          <w:rFonts w:ascii="TimesNewRomanPS-ItalicMT" w:hAnsi="TimesNewRomanPS-ItalicMT" w:cs="TimesNewRomanPS-ItalicMT"/>
          <w:b/>
          <w:i/>
          <w:iCs/>
          <w:sz w:val="28"/>
          <w:szCs w:val="28"/>
        </w:rPr>
        <w:t xml:space="preserve"> </w:t>
      </w:r>
      <w:r w:rsidRPr="00C4611B">
        <w:rPr>
          <w:rFonts w:ascii="TimesNewRomanPS-ItalicMT" w:hAnsi="TimesNewRomanPS-ItalicMT" w:cs="TimesNewRomanPS-ItalicMT"/>
          <w:b/>
          <w:i/>
          <w:iCs/>
          <w:sz w:val="20"/>
          <w:szCs w:val="20"/>
        </w:rPr>
        <w:t>Удовлетворительный уровень</w:t>
      </w:r>
      <w:r w:rsidRPr="00C4611B"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выполнения заданий ЕГЭ характеризует результаты выпускников гимназий Санкт-Петербурга, которые получили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балл, фиксирующий уровень, разделяющий выпускников гимназий города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на две равные части.</w:t>
      </w:r>
    </w:p>
    <w:p w:rsidR="00701479" w:rsidRPr="00C4611B" w:rsidRDefault="00701479" w:rsidP="0070147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C4611B">
        <w:rPr>
          <w:rFonts w:ascii="TimesNewRomanPS-ItalicMT" w:hAnsi="TimesNewRomanPS-ItalicMT" w:cs="TimesNewRomanPS-ItalicMT"/>
          <w:b/>
          <w:i/>
          <w:iCs/>
          <w:sz w:val="20"/>
          <w:szCs w:val="20"/>
        </w:rPr>
        <w:t>Хороший уровень</w:t>
      </w:r>
      <w:r w:rsidRPr="00C4611B"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выполнения заданий ЕГЭ характеризует результаты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выпускников гимназий Санкт-Петербурга, которые получили балл, фиксирующий уровень, выше которого находятся результаты 25% наиболее подготовленных выпускников гимназий города</w:t>
      </w:r>
      <w:r>
        <w:rPr>
          <w:rFonts w:ascii="TimesNewRomanPSMT" w:hAnsi="TimesNewRomanPSMT" w:cs="TimesNewRomanPSMT"/>
          <w:sz w:val="20"/>
          <w:szCs w:val="20"/>
        </w:rPr>
        <w:t>.</w:t>
      </w:r>
    </w:p>
    <w:p w:rsidR="00701479" w:rsidRDefault="00701479" w:rsidP="0070147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C4611B">
        <w:rPr>
          <w:rFonts w:ascii="TimesNewRomanPS-ItalicMT" w:hAnsi="TimesNewRomanPS-ItalicMT" w:cs="TimesNewRomanPS-ItalicMT"/>
          <w:b/>
          <w:i/>
          <w:iCs/>
          <w:sz w:val="20"/>
          <w:szCs w:val="20"/>
        </w:rPr>
        <w:t>Высокий уровень</w:t>
      </w:r>
      <w:r w:rsidRPr="00C4611B"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выполнения заданий ЕГЭ характеризует результаты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C4611B">
        <w:rPr>
          <w:rFonts w:ascii="TimesNewRomanPSMT" w:hAnsi="TimesNewRomanPSMT" w:cs="TimesNewRomanPSMT"/>
          <w:sz w:val="20"/>
          <w:szCs w:val="20"/>
        </w:rPr>
        <w:t>выпускников гимназий Санкт-Петербурга, которые получили балл, фиксирующий уровень, выше которого находятся результаты 10% наиболее подготовленных выпускников гимназий города</w:t>
      </w:r>
    </w:p>
    <w:p w:rsidR="00270BD3" w:rsidRDefault="00270BD3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F66F5" w:rsidRDefault="00BF66F5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F66F5" w:rsidRDefault="00BF66F5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F66F5" w:rsidRDefault="00BF66F5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F66F5" w:rsidRDefault="00BF66F5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297240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Образовательный маршрут «Прикладная лингвистика»</w:t>
      </w:r>
      <w:r w:rsidR="00701479">
        <w:rPr>
          <w:rFonts w:ascii="TimesNewRomanPSMT" w:hAnsi="TimesNewRomanPSMT" w:cs="TimesNewRomanPSMT"/>
          <w:sz w:val="28"/>
          <w:szCs w:val="28"/>
        </w:rPr>
        <w:t>:</w:t>
      </w:r>
    </w:p>
    <w:p w:rsidR="00932932" w:rsidRDefault="0093293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tbl>
      <w:tblPr>
        <w:tblW w:w="98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83"/>
        <w:gridCol w:w="1300"/>
        <w:gridCol w:w="1301"/>
        <w:gridCol w:w="1301"/>
        <w:gridCol w:w="1301"/>
        <w:gridCol w:w="1301"/>
        <w:gridCol w:w="1301"/>
        <w:gridCol w:w="1301"/>
      </w:tblGrid>
      <w:tr w:rsidR="00932932" w:rsidRPr="00BF66F5" w:rsidTr="00BF66F5">
        <w:trPr>
          <w:cantSplit/>
          <w:trHeight w:val="228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932932" w:rsidRPr="00BF66F5" w:rsidRDefault="00297240" w:rsidP="00297240">
            <w:pPr>
              <w:spacing w:after="0" w:line="240" w:lineRule="auto"/>
              <w:ind w:left="113" w:right="113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u w:val="single"/>
              </w:rPr>
              <w:t>Порядковый номер участника ЕГЭ</w:t>
            </w:r>
            <w:r w:rsidR="00932932" w:rsidRPr="00BF66F5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32932" w:rsidRPr="00BF66F5" w:rsidRDefault="00932932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Русский язык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32932" w:rsidRPr="00BF66F5" w:rsidRDefault="00932932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Литература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2932" w:rsidRPr="00BF66F5" w:rsidRDefault="00932932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Английский язык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2932" w:rsidRPr="00BF66F5" w:rsidRDefault="00932932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История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2932" w:rsidRPr="00BF66F5" w:rsidRDefault="00932932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Обществознание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2932" w:rsidRPr="00BF66F5" w:rsidRDefault="00932932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Средний балл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2932" w:rsidRPr="00BF66F5" w:rsidRDefault="00932932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Уровень подготовки</w:t>
            </w:r>
          </w:p>
        </w:tc>
      </w:tr>
      <w:tr w:rsidR="00932932" w:rsidRPr="00BF66F5" w:rsidTr="00297240">
        <w:trPr>
          <w:trHeight w:val="3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94,00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BF66F5" w:rsidP="00932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932932" w:rsidRPr="00BF66F5" w:rsidTr="00297240">
        <w:trPr>
          <w:trHeight w:val="3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88,75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BF66F5" w:rsidP="00932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932932" w:rsidRPr="00BF66F5" w:rsidTr="00297240">
        <w:trPr>
          <w:trHeight w:val="3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74,75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BF66F5" w:rsidP="00932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  <w:tr w:rsidR="00932932" w:rsidRPr="00BF66F5" w:rsidTr="00297240">
        <w:trPr>
          <w:trHeight w:val="3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72,33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BF66F5" w:rsidP="00932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  <w:tr w:rsidR="00932932" w:rsidRPr="00BF66F5" w:rsidTr="00297240">
        <w:trPr>
          <w:trHeight w:val="3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67,75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BF66F5" w:rsidP="00932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  <w:tr w:rsidR="00932932" w:rsidRPr="00BF66F5" w:rsidTr="00297240">
        <w:trPr>
          <w:trHeight w:val="3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66,00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BF66F5" w:rsidP="00932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  <w:tr w:rsidR="00932932" w:rsidRPr="00BF66F5" w:rsidTr="00297240">
        <w:trPr>
          <w:trHeight w:val="3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932" w:rsidRPr="00BF66F5" w:rsidRDefault="00932932" w:rsidP="00687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62,33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932" w:rsidRPr="00BF66F5" w:rsidRDefault="00BF66F5" w:rsidP="00932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</w:tbl>
    <w:p w:rsidR="00701479" w:rsidRDefault="00701479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687FE0" w:rsidRDefault="00687FE0" w:rsidP="00687FE0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Социально-экономический </w:t>
      </w:r>
      <w:r w:rsidR="00297240">
        <w:rPr>
          <w:rFonts w:ascii="TimesNewRomanPSMT" w:hAnsi="TimesNewRomanPSMT" w:cs="TimesNewRomanPSMT"/>
          <w:sz w:val="28"/>
          <w:szCs w:val="28"/>
        </w:rPr>
        <w:t>образовательный маршрут</w:t>
      </w:r>
    </w:p>
    <w:tbl>
      <w:tblPr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0"/>
        <w:gridCol w:w="1296"/>
        <w:gridCol w:w="1296"/>
        <w:gridCol w:w="1296"/>
        <w:gridCol w:w="1297"/>
        <w:gridCol w:w="1296"/>
        <w:gridCol w:w="1296"/>
        <w:gridCol w:w="1297"/>
      </w:tblGrid>
      <w:tr w:rsidR="00297240" w:rsidRPr="00BF66F5" w:rsidTr="000C58AB">
        <w:trPr>
          <w:cantSplit/>
          <w:trHeight w:val="27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ind w:left="113" w:right="113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BF66F5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 </w:t>
            </w:r>
            <w:r w:rsidRPr="00BF66F5">
              <w:rPr>
                <w:rFonts w:ascii="TimesNewRomanPSMT" w:hAnsi="TimesNewRomanPSMT" w:cs="TimesNewRomanPSMT"/>
                <w:u w:val="single"/>
              </w:rPr>
              <w:t>Порядковый номер участника ЕГЭ</w:t>
            </w:r>
            <w:r w:rsidRPr="00BF66F5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240" w:rsidRPr="00BF66F5" w:rsidRDefault="00297240" w:rsidP="00297240">
            <w:pPr>
              <w:spacing w:after="0" w:line="240" w:lineRule="auto"/>
              <w:ind w:left="113" w:right="113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Русский язык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240" w:rsidRPr="00BF66F5" w:rsidRDefault="00297240" w:rsidP="00297240">
            <w:pPr>
              <w:spacing w:after="0" w:line="240" w:lineRule="auto"/>
              <w:ind w:left="113" w:right="113"/>
              <w:jc w:val="center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Математика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240" w:rsidRPr="00BF66F5" w:rsidRDefault="00297240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Английский язык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240" w:rsidRPr="00BF66F5" w:rsidRDefault="00297240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История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240" w:rsidRPr="00BF66F5" w:rsidRDefault="00297240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Обществознание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240" w:rsidRPr="00BF66F5" w:rsidRDefault="00297240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Средний балл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240" w:rsidRPr="00BF66F5" w:rsidRDefault="00297240" w:rsidP="00297240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Уровень подготовки</w:t>
            </w:r>
          </w:p>
        </w:tc>
      </w:tr>
      <w:tr w:rsidR="00297240" w:rsidRPr="00BF66F5" w:rsidTr="00297240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96,67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40" w:rsidRPr="00BF66F5" w:rsidRDefault="00BF66F5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297240" w:rsidRPr="00BF66F5" w:rsidTr="00297240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40" w:rsidRPr="00BF66F5" w:rsidRDefault="00297240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93,33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40" w:rsidRPr="00BF66F5" w:rsidRDefault="00BF66F5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297240" w:rsidRPr="00BF66F5" w:rsidTr="00297240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40" w:rsidRPr="00BF66F5" w:rsidRDefault="00297240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84,33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40" w:rsidRPr="00BF66F5" w:rsidRDefault="00BF66F5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297240" w:rsidRPr="00BF66F5" w:rsidTr="00297240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40" w:rsidRPr="00BF66F5" w:rsidRDefault="00297240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69,67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40" w:rsidRPr="00BF66F5" w:rsidRDefault="00BF66F5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  <w:tr w:rsidR="00297240" w:rsidRPr="00BF66F5" w:rsidTr="00297240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40" w:rsidRPr="00BF66F5" w:rsidRDefault="00297240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297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40" w:rsidRPr="00BF66F5" w:rsidRDefault="00297240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65,33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40" w:rsidRPr="00BF66F5" w:rsidRDefault="00BF66F5" w:rsidP="00932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</w:tbl>
    <w:p w:rsidR="00687FE0" w:rsidRPr="00297240" w:rsidRDefault="00687FE0" w:rsidP="0029724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687FE0" w:rsidRDefault="00687FE0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Естественно-научный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297240">
        <w:rPr>
          <w:rFonts w:ascii="TimesNewRomanPSMT" w:hAnsi="TimesNewRomanPSMT" w:cs="TimesNewRomanPSMT"/>
          <w:sz w:val="28"/>
          <w:szCs w:val="28"/>
        </w:rPr>
        <w:t>образовательный маршрут</w:t>
      </w:r>
    </w:p>
    <w:p w:rsidR="00297240" w:rsidRDefault="00297240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tbl>
      <w:tblPr>
        <w:tblStyle w:val="a4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50"/>
        <w:gridCol w:w="1495"/>
        <w:gridCol w:w="1496"/>
        <w:gridCol w:w="1496"/>
        <w:gridCol w:w="1495"/>
        <w:gridCol w:w="1496"/>
        <w:gridCol w:w="1496"/>
      </w:tblGrid>
      <w:tr w:rsidR="000C58AB" w:rsidRPr="00BF66F5" w:rsidTr="000C58AB">
        <w:trPr>
          <w:cantSplit/>
          <w:trHeight w:val="2570"/>
        </w:trPr>
        <w:tc>
          <w:tcPr>
            <w:tcW w:w="950" w:type="dxa"/>
            <w:textDirection w:val="btLr"/>
          </w:tcPr>
          <w:p w:rsidR="000C58AB" w:rsidRPr="00BF66F5" w:rsidRDefault="000C58AB" w:rsidP="00687FE0">
            <w:pPr>
              <w:pStyle w:val="a5"/>
              <w:autoSpaceDE w:val="0"/>
              <w:autoSpaceDN w:val="0"/>
              <w:adjustRightInd w:val="0"/>
              <w:ind w:left="113" w:right="113"/>
              <w:jc w:val="both"/>
              <w:rPr>
                <w:rFonts w:ascii="TimesNewRomanPSMT" w:hAnsi="TimesNewRomanPSMT" w:cs="TimesNewRomanPSMT"/>
                <w:u w:val="single"/>
              </w:rPr>
            </w:pPr>
            <w:r w:rsidRPr="00BF66F5">
              <w:rPr>
                <w:rFonts w:ascii="TimesNewRomanPSMT" w:hAnsi="TimesNewRomanPSMT" w:cs="TimesNewRomanPSMT"/>
                <w:u w:val="single"/>
              </w:rPr>
              <w:t>Порядковый номер участника ЕГЭ</w:t>
            </w:r>
          </w:p>
        </w:tc>
        <w:tc>
          <w:tcPr>
            <w:tcW w:w="1495" w:type="dxa"/>
            <w:textDirection w:val="btLr"/>
            <w:vAlign w:val="center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Русский язык</w:t>
            </w:r>
          </w:p>
        </w:tc>
        <w:tc>
          <w:tcPr>
            <w:tcW w:w="1496" w:type="dxa"/>
            <w:textDirection w:val="btLr"/>
            <w:vAlign w:val="center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Математика</w:t>
            </w:r>
          </w:p>
        </w:tc>
        <w:tc>
          <w:tcPr>
            <w:tcW w:w="1496" w:type="dxa"/>
            <w:textDirection w:val="btLr"/>
            <w:vAlign w:val="center"/>
          </w:tcPr>
          <w:p w:rsidR="000C58AB" w:rsidRPr="00BF66F5" w:rsidRDefault="000C58AB" w:rsidP="00BF66F5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Биология</w:t>
            </w:r>
          </w:p>
        </w:tc>
        <w:tc>
          <w:tcPr>
            <w:tcW w:w="1495" w:type="dxa"/>
            <w:textDirection w:val="btLr"/>
            <w:vAlign w:val="center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Химия</w:t>
            </w:r>
          </w:p>
        </w:tc>
        <w:tc>
          <w:tcPr>
            <w:tcW w:w="1496" w:type="dxa"/>
            <w:textDirection w:val="btLr"/>
            <w:vAlign w:val="center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Средний балл</w:t>
            </w:r>
          </w:p>
        </w:tc>
        <w:tc>
          <w:tcPr>
            <w:tcW w:w="1496" w:type="dxa"/>
            <w:textDirection w:val="btLr"/>
            <w:vAlign w:val="center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Уровень подготовки</w:t>
            </w:r>
          </w:p>
        </w:tc>
      </w:tr>
      <w:tr w:rsidR="000C58AB" w:rsidRPr="00BF66F5" w:rsidTr="000C58AB">
        <w:trPr>
          <w:trHeight w:val="317"/>
        </w:trPr>
        <w:tc>
          <w:tcPr>
            <w:tcW w:w="950" w:type="dxa"/>
          </w:tcPr>
          <w:p w:rsidR="000C58AB" w:rsidRPr="00BF66F5" w:rsidRDefault="000C58AB" w:rsidP="00687FE0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1.</w:t>
            </w:r>
          </w:p>
        </w:tc>
        <w:tc>
          <w:tcPr>
            <w:tcW w:w="1495" w:type="dxa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95</w:t>
            </w:r>
          </w:p>
        </w:tc>
        <w:tc>
          <w:tcPr>
            <w:tcW w:w="1496" w:type="dxa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</w:rPr>
            </w:pPr>
          </w:p>
        </w:tc>
        <w:tc>
          <w:tcPr>
            <w:tcW w:w="1496" w:type="dxa"/>
          </w:tcPr>
          <w:p w:rsidR="000C58AB" w:rsidRPr="00BF66F5" w:rsidRDefault="000C58AB" w:rsidP="00BF66F5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78</w:t>
            </w:r>
          </w:p>
        </w:tc>
        <w:tc>
          <w:tcPr>
            <w:tcW w:w="1495" w:type="dxa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87</w:t>
            </w:r>
          </w:p>
        </w:tc>
        <w:tc>
          <w:tcPr>
            <w:tcW w:w="1496" w:type="dxa"/>
            <w:vAlign w:val="center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0"/>
              <w:jc w:val="right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86,67</w:t>
            </w:r>
          </w:p>
        </w:tc>
        <w:tc>
          <w:tcPr>
            <w:tcW w:w="1496" w:type="dxa"/>
          </w:tcPr>
          <w:p w:rsidR="000C58AB" w:rsidRPr="00BF66F5" w:rsidRDefault="00BF66F5" w:rsidP="00687FE0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В</w:t>
            </w:r>
          </w:p>
        </w:tc>
      </w:tr>
      <w:tr w:rsidR="000C58AB" w:rsidRPr="00BF66F5" w:rsidTr="000C58AB">
        <w:trPr>
          <w:trHeight w:val="317"/>
        </w:trPr>
        <w:tc>
          <w:tcPr>
            <w:tcW w:w="950" w:type="dxa"/>
          </w:tcPr>
          <w:p w:rsidR="000C58AB" w:rsidRPr="00BF66F5" w:rsidRDefault="000C58AB" w:rsidP="00687FE0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2.</w:t>
            </w:r>
          </w:p>
        </w:tc>
        <w:tc>
          <w:tcPr>
            <w:tcW w:w="1495" w:type="dxa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70</w:t>
            </w:r>
          </w:p>
        </w:tc>
        <w:tc>
          <w:tcPr>
            <w:tcW w:w="1496" w:type="dxa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50</w:t>
            </w:r>
          </w:p>
        </w:tc>
        <w:tc>
          <w:tcPr>
            <w:tcW w:w="1496" w:type="dxa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</w:rPr>
            </w:pPr>
          </w:p>
        </w:tc>
        <w:tc>
          <w:tcPr>
            <w:tcW w:w="1495" w:type="dxa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64</w:t>
            </w:r>
          </w:p>
        </w:tc>
        <w:tc>
          <w:tcPr>
            <w:tcW w:w="1496" w:type="dxa"/>
            <w:vAlign w:val="center"/>
          </w:tcPr>
          <w:p w:rsidR="000C58AB" w:rsidRPr="00BF66F5" w:rsidRDefault="000C58AB" w:rsidP="00297240">
            <w:pPr>
              <w:pStyle w:val="a5"/>
              <w:autoSpaceDE w:val="0"/>
              <w:autoSpaceDN w:val="0"/>
              <w:adjustRightInd w:val="0"/>
              <w:ind w:left="0"/>
              <w:jc w:val="right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61,33</w:t>
            </w:r>
          </w:p>
        </w:tc>
        <w:tc>
          <w:tcPr>
            <w:tcW w:w="1496" w:type="dxa"/>
          </w:tcPr>
          <w:p w:rsidR="000C58AB" w:rsidRPr="00BF66F5" w:rsidRDefault="00BF66F5" w:rsidP="00687FE0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NewRomanPSMT" w:hAnsi="TimesNewRomanPSMT" w:cs="TimesNewRomanPSMT"/>
              </w:rPr>
            </w:pPr>
            <w:r w:rsidRPr="00BF66F5">
              <w:rPr>
                <w:rFonts w:ascii="TimesNewRomanPSMT" w:hAnsi="TimesNewRomanPSMT" w:cs="TimesNewRomanPSMT"/>
              </w:rPr>
              <w:t>С</w:t>
            </w:r>
          </w:p>
        </w:tc>
      </w:tr>
    </w:tbl>
    <w:p w:rsidR="00687FE0" w:rsidRDefault="00687FE0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687FE0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Информационно-технологический</w:t>
      </w:r>
      <w:r w:rsidR="000C58AB">
        <w:rPr>
          <w:rFonts w:ascii="TimesNewRomanPSMT" w:hAnsi="TimesNewRomanPSMT" w:cs="TimesNewRomanPSMT"/>
          <w:sz w:val="28"/>
          <w:szCs w:val="28"/>
        </w:rPr>
        <w:t xml:space="preserve"> образовательный маршрут</w:t>
      </w:r>
    </w:p>
    <w:tbl>
      <w:tblPr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0"/>
        <w:gridCol w:w="1512"/>
        <w:gridCol w:w="1512"/>
        <w:gridCol w:w="1513"/>
        <w:gridCol w:w="1512"/>
        <w:gridCol w:w="1512"/>
        <w:gridCol w:w="1513"/>
      </w:tblGrid>
      <w:tr w:rsidR="000C58AB" w:rsidRPr="00BF66F5" w:rsidTr="000C58AB">
        <w:trPr>
          <w:cantSplit/>
          <w:trHeight w:val="274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ind w:left="113" w:right="113"/>
              <w:rPr>
                <w:rFonts w:ascii="Arial Cyr" w:eastAsia="Times New Roman" w:hAnsi="Arial Cyr" w:cs="Times New Roman"/>
                <w:b/>
                <w:bCs/>
                <w:lang w:eastAsia="ru-RU"/>
              </w:rPr>
            </w:pPr>
            <w:r w:rsidRPr="00BF66F5">
              <w:rPr>
                <w:rFonts w:ascii="Arial Cyr" w:eastAsia="Times New Roman" w:hAnsi="Arial Cyr" w:cs="Times New Roman"/>
                <w:b/>
                <w:bCs/>
                <w:lang w:eastAsia="ru-RU"/>
              </w:rPr>
              <w:t> </w:t>
            </w:r>
            <w:r w:rsidRPr="00BF66F5">
              <w:rPr>
                <w:rFonts w:ascii="TimesNewRomanPSMT" w:hAnsi="TimesNewRomanPSMT" w:cs="TimesNewRomanPSMT"/>
                <w:u w:val="single"/>
              </w:rPr>
              <w:t>Порядковый номер участника ЕГЭ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C58AB" w:rsidRPr="00BF66F5" w:rsidRDefault="000C58AB" w:rsidP="00BF66F5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Русский язык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C58AB" w:rsidRPr="00BF66F5" w:rsidRDefault="000C58AB" w:rsidP="00BF66F5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Математика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C58AB" w:rsidRPr="00BF66F5" w:rsidRDefault="000C58AB" w:rsidP="000C58AB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Физика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C58AB" w:rsidRPr="00BF66F5" w:rsidRDefault="000C58AB" w:rsidP="000C58AB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Информатика и ИКТ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C58AB" w:rsidRPr="00BF66F5" w:rsidRDefault="000C58AB" w:rsidP="00BF66F5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Средний балл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C58AB" w:rsidRPr="00BF66F5" w:rsidRDefault="000C58AB" w:rsidP="00BF66F5">
            <w:pPr>
              <w:pStyle w:val="a5"/>
              <w:autoSpaceDE w:val="0"/>
              <w:autoSpaceDN w:val="0"/>
              <w:adjustRightInd w:val="0"/>
              <w:ind w:left="113" w:right="113"/>
              <w:jc w:val="center"/>
              <w:rPr>
                <w:rFonts w:ascii="TimesNewRomanPSMT" w:hAnsi="TimesNewRomanPSMT" w:cs="TimesNewRomanPSMT"/>
                <w:b/>
                <w:u w:val="single"/>
              </w:rPr>
            </w:pPr>
            <w:r w:rsidRPr="00BF66F5">
              <w:rPr>
                <w:rFonts w:ascii="TimesNewRomanPSMT" w:hAnsi="TimesNewRomanPSMT" w:cs="TimesNewRomanPSMT"/>
                <w:b/>
                <w:u w:val="single"/>
              </w:rPr>
              <w:t>Уровень подготовки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89,67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83,67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81,67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80,67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80,33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79,75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79,33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78,33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74,33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69,00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68,00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66,67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  <w:tr w:rsidR="000C58AB" w:rsidRPr="00BF66F5" w:rsidTr="000C58AB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8AB" w:rsidRPr="00BF66F5" w:rsidRDefault="000C58AB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8AB" w:rsidRPr="00BF66F5" w:rsidRDefault="000C58AB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65,67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8AB" w:rsidRPr="00BF66F5" w:rsidRDefault="00BF66F5" w:rsidP="000C58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6F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</w:tbl>
    <w:p w:rsidR="000C58AB" w:rsidRDefault="000C58AB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519B2" w:rsidRDefault="009519B2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3A7229" w:rsidRDefault="00EE0724" w:rsidP="003A72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2014-2015 году,  для которого и проводится анализ, в</w:t>
      </w:r>
      <w:r w:rsidRPr="00D83DDE">
        <w:rPr>
          <w:rFonts w:ascii="TimesNewRomanPSMT" w:hAnsi="TimesNewRomanPSMT" w:cs="TimesNewRomanPSMT"/>
          <w:sz w:val="28"/>
          <w:szCs w:val="28"/>
        </w:rPr>
        <w:t xml:space="preserve"> Гимназии </w:t>
      </w:r>
      <w:r w:rsidRPr="000B5A23">
        <w:rPr>
          <w:rFonts w:ascii="TimesNewRomanPSMT" w:hAnsi="TimesNewRomanPSMT" w:cs="TimesNewRomanPSMT"/>
          <w:sz w:val="28"/>
          <w:szCs w:val="28"/>
        </w:rPr>
        <w:t>32%</w:t>
      </w:r>
      <w:r w:rsidRPr="000C58AB">
        <w:rPr>
          <w:rFonts w:ascii="TimesNewRomanPSMT" w:hAnsi="TimesNewRomanPSMT" w:cs="TimesNewRomanPSMT"/>
          <w:sz w:val="28"/>
          <w:szCs w:val="28"/>
        </w:rPr>
        <w:t xml:space="preserve"> </w:t>
      </w:r>
      <w:r w:rsidRPr="00D83DDE">
        <w:rPr>
          <w:rFonts w:ascii="TimesNewRomanPSMT" w:hAnsi="TimesNewRomanPSMT" w:cs="TimesNewRomanPSMT"/>
          <w:sz w:val="28"/>
          <w:szCs w:val="28"/>
        </w:rPr>
        <w:t>выпускников показали высок</w:t>
      </w:r>
      <w:r>
        <w:rPr>
          <w:rFonts w:ascii="TimesNewRomanPSMT" w:hAnsi="TimesNewRomanPSMT" w:cs="TimesNewRomanPSMT"/>
          <w:sz w:val="28"/>
          <w:szCs w:val="28"/>
        </w:rPr>
        <w:t xml:space="preserve">ий </w:t>
      </w:r>
      <w:r w:rsidRPr="00D83DDE">
        <w:rPr>
          <w:rFonts w:ascii="TimesNewRomanPSMT" w:hAnsi="TimesNewRomanPSMT" w:cs="TimesNewRomanPSMT"/>
          <w:sz w:val="28"/>
          <w:szCs w:val="28"/>
        </w:rPr>
        <w:t xml:space="preserve">уровень подготовки </w:t>
      </w:r>
      <w:r>
        <w:rPr>
          <w:rFonts w:ascii="TimesNewRomanPSMT" w:hAnsi="TimesNewRomanPSMT" w:cs="TimesNewRomanPSMT"/>
          <w:sz w:val="28"/>
          <w:szCs w:val="28"/>
        </w:rPr>
        <w:t xml:space="preserve">, </w:t>
      </w:r>
      <w:r w:rsidR="000B5A23" w:rsidRPr="000B5A23">
        <w:rPr>
          <w:rFonts w:ascii="TimesNewRomanPSMT" w:hAnsi="TimesNewRomanPSMT" w:cs="TimesNewRomanPSMT"/>
          <w:sz w:val="28"/>
          <w:szCs w:val="28"/>
        </w:rPr>
        <w:t>28</w:t>
      </w:r>
      <w:r w:rsidRPr="000B5A23">
        <w:rPr>
          <w:rFonts w:ascii="TimesNewRomanPSMT" w:hAnsi="TimesNewRomanPSMT" w:cs="TimesNewRomanPSMT"/>
          <w:sz w:val="28"/>
          <w:szCs w:val="28"/>
        </w:rPr>
        <w:t>%</w:t>
      </w:r>
      <w:r>
        <w:rPr>
          <w:rFonts w:ascii="TimesNewRomanPSMT" w:hAnsi="TimesNewRomanPSMT" w:cs="TimesNewRomanPSMT"/>
          <w:sz w:val="28"/>
          <w:szCs w:val="28"/>
        </w:rPr>
        <w:t xml:space="preserve"> - хороший уровень подготовки.  </w:t>
      </w:r>
      <w:r w:rsidRPr="00D83DDE">
        <w:rPr>
          <w:rFonts w:ascii="TimesNewRomanPSMT" w:hAnsi="TimesNewRomanPSMT" w:cs="TimesNewRomanPSMT"/>
          <w:sz w:val="28"/>
          <w:szCs w:val="28"/>
        </w:rPr>
        <w:t>К</w:t>
      </w:r>
      <w:r>
        <w:rPr>
          <w:rFonts w:ascii="TimesNewRomanPSMT" w:hAnsi="TimesNewRomanPSMT" w:cs="TimesNewRomanPSMT"/>
          <w:sz w:val="28"/>
          <w:szCs w:val="28"/>
        </w:rPr>
        <w:t>ак относиться к этому значению?</w:t>
      </w:r>
      <w:r w:rsidR="003A7229" w:rsidRPr="003A7229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503738" w:rsidRDefault="00786A5D" w:rsidP="003A72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Построение обучения в</w:t>
      </w:r>
      <w:r w:rsidR="003A7229">
        <w:rPr>
          <w:rFonts w:ascii="TimesNewRomanPSMT" w:hAnsi="TimesNewRomanPSMT" w:cs="TimesNewRomanPSMT"/>
          <w:sz w:val="28"/>
          <w:szCs w:val="28"/>
        </w:rPr>
        <w:t xml:space="preserve"> гимназии на старшей ступени   по четырем образовательным маршрутам</w:t>
      </w:r>
      <w:r>
        <w:rPr>
          <w:rFonts w:ascii="TimesNewRomanPSMT" w:hAnsi="TimesNewRomanPSMT" w:cs="TimesNewRomanPSMT"/>
          <w:sz w:val="28"/>
          <w:szCs w:val="28"/>
        </w:rPr>
        <w:t xml:space="preserve"> в рамках одного класса позволило индивидуализировать обучение в рамках классно-урочной системы.</w:t>
      </w:r>
      <w:r w:rsidR="000B5A23">
        <w:rPr>
          <w:rFonts w:ascii="TimesNewRomanPSMT" w:hAnsi="TimesNewRomanPSMT" w:cs="TimesNewRomanPSMT"/>
          <w:sz w:val="28"/>
          <w:szCs w:val="28"/>
        </w:rPr>
        <w:t xml:space="preserve"> Четко видна закономерность в результатах экзаменов по профильным предметам: отклонение от среднего балла не превышает 10%, что говорит о качестве подготовки </w:t>
      </w:r>
      <w:proofErr w:type="gramStart"/>
      <w:r w:rsidR="000B5A23">
        <w:rPr>
          <w:rFonts w:ascii="TimesNewRomanPSMT" w:hAnsi="TimesNewRomanPSMT" w:cs="TimesNewRomanPSMT"/>
          <w:sz w:val="28"/>
          <w:szCs w:val="28"/>
        </w:rPr>
        <w:t xml:space="preserve">( </w:t>
      </w:r>
      <w:proofErr w:type="gramEnd"/>
      <w:r w:rsidR="000B5A23">
        <w:rPr>
          <w:rFonts w:ascii="TimesNewRomanPSMT" w:hAnsi="TimesNewRomanPSMT" w:cs="TimesNewRomanPSMT"/>
          <w:sz w:val="28"/>
          <w:szCs w:val="28"/>
        </w:rPr>
        <w:t>не зависимо от познавательных возможностей ученика).</w:t>
      </w:r>
    </w:p>
    <w:p w:rsidR="003A7229" w:rsidRPr="003A7229" w:rsidRDefault="00226A37" w:rsidP="003A72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3A7229">
        <w:rPr>
          <w:rFonts w:ascii="TimesNewRomanPSMT" w:hAnsi="TimesNewRomanPSMT" w:cs="TimesNewRomanPSMT"/>
          <w:sz w:val="28"/>
          <w:szCs w:val="28"/>
        </w:rPr>
        <w:t>С одной стороны, ярко виден эффект от введения обучения по образовательным маршрутам. Высокий уровень мотивации учащихся, предлагаемый уровень учебного материала на уроке  послужили хорошей основой для включения выпускников в процесс самообразования</w:t>
      </w:r>
      <w:proofErr w:type="gramStart"/>
      <w:r w:rsidR="003A7229" w:rsidRPr="003A7229">
        <w:rPr>
          <w:rFonts w:ascii="TimesNewRomanPSMT" w:hAnsi="TimesNewRomanPSMT" w:cs="TimesNewRomanPSMT"/>
          <w:sz w:val="28"/>
          <w:szCs w:val="28"/>
        </w:rPr>
        <w:t xml:space="preserve"> .</w:t>
      </w:r>
      <w:proofErr w:type="gramEnd"/>
      <w:r w:rsidR="003A7229" w:rsidRPr="003A7229">
        <w:rPr>
          <w:rFonts w:ascii="TimesNewRomanPSMT" w:hAnsi="TimesNewRomanPSMT" w:cs="TimesNewRomanPSMT"/>
          <w:sz w:val="28"/>
          <w:szCs w:val="28"/>
        </w:rPr>
        <w:t xml:space="preserve">  </w:t>
      </w:r>
    </w:p>
    <w:p w:rsidR="003A7229" w:rsidRDefault="003A7229" w:rsidP="003A72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3A7229">
        <w:rPr>
          <w:rFonts w:ascii="TimesNewRomanPSMT" w:hAnsi="TimesNewRomanPSMT" w:cs="TimesNewRomanPSMT"/>
          <w:sz w:val="28"/>
          <w:szCs w:val="28"/>
        </w:rPr>
        <w:t>С другой стороны,  сказалась кропотливая работа</w:t>
      </w:r>
      <w:r>
        <w:rPr>
          <w:rFonts w:ascii="TimesNewRomanPSMT" w:hAnsi="TimesNewRomanPSMT" w:cs="TimesNewRomanPSMT"/>
          <w:sz w:val="28"/>
          <w:szCs w:val="28"/>
        </w:rPr>
        <w:t xml:space="preserve"> педагогов</w:t>
      </w:r>
      <w:r w:rsidRPr="003A7229">
        <w:rPr>
          <w:rFonts w:ascii="TimesNewRomanPSMT" w:hAnsi="TimesNewRomanPSMT" w:cs="TimesNewRomanPSMT"/>
          <w:sz w:val="28"/>
          <w:szCs w:val="28"/>
        </w:rPr>
        <w:t xml:space="preserve"> с учениками и их родителями на  этапе  подготовки к выбору образовательного маршрута.</w:t>
      </w:r>
      <w:r>
        <w:rPr>
          <w:rFonts w:ascii="TimesNewRomanPSMT" w:hAnsi="TimesNewRomanPSMT" w:cs="TimesNewRomanPSMT"/>
          <w:sz w:val="28"/>
          <w:szCs w:val="28"/>
        </w:rPr>
        <w:t xml:space="preserve"> В течение обучения ни один учащийся не  сменил набор профильных предметов.</w:t>
      </w:r>
    </w:p>
    <w:p w:rsidR="00786A5D" w:rsidRPr="00786A5D" w:rsidRDefault="00786A5D" w:rsidP="00AD28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786A5D">
        <w:rPr>
          <w:rFonts w:ascii="TimesNewRomanPSMT" w:hAnsi="TimesNewRomanPSMT" w:cs="TimesNewRomanPSMT"/>
          <w:sz w:val="28"/>
          <w:szCs w:val="28"/>
        </w:rPr>
        <w:t xml:space="preserve">Принципиальное отличие анализа </w:t>
      </w:r>
      <w:r>
        <w:rPr>
          <w:rFonts w:ascii="TimesNewRomanPSMT" w:hAnsi="TimesNewRomanPSMT" w:cs="TimesNewRomanPSMT"/>
          <w:sz w:val="28"/>
          <w:szCs w:val="28"/>
        </w:rPr>
        <w:t>результатов ГИА-9 от анализа ре</w:t>
      </w:r>
      <w:r w:rsidRPr="00786A5D">
        <w:rPr>
          <w:rFonts w:ascii="TimesNewRomanPSMT" w:hAnsi="TimesNewRomanPSMT" w:cs="TimesNewRomanPSMT"/>
          <w:sz w:val="28"/>
          <w:szCs w:val="28"/>
        </w:rPr>
        <w:t>зультатов ЕГЭ заключается в возможно</w:t>
      </w:r>
      <w:r>
        <w:rPr>
          <w:rFonts w:ascii="TimesNewRomanPSMT" w:hAnsi="TimesNewRomanPSMT" w:cs="TimesNewRomanPSMT"/>
          <w:sz w:val="28"/>
          <w:szCs w:val="28"/>
        </w:rPr>
        <w:t>сти корректировки качества пред</w:t>
      </w:r>
      <w:r w:rsidRPr="00786A5D">
        <w:rPr>
          <w:rFonts w:ascii="TimesNewRomanPSMT" w:hAnsi="TimesNewRomanPSMT" w:cs="TimesNewRomanPSMT"/>
          <w:sz w:val="28"/>
          <w:szCs w:val="28"/>
        </w:rPr>
        <w:t>метной подготовки учащихся на основе результатов анализа.</w:t>
      </w:r>
    </w:p>
    <w:p w:rsidR="00786A5D" w:rsidRPr="00786A5D" w:rsidRDefault="00786A5D" w:rsidP="00786A5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786A5D">
        <w:rPr>
          <w:rFonts w:ascii="TimesNewRomanPSMT" w:hAnsi="TimesNewRomanPSMT" w:cs="TimesNewRomanPSMT"/>
          <w:sz w:val="28"/>
          <w:szCs w:val="28"/>
        </w:rPr>
        <w:lastRenderedPageBreak/>
        <w:t xml:space="preserve">Ученики 9 классов в большинстве своем продолжают обучение в </w:t>
      </w:r>
      <w:r w:rsidR="00AD2874">
        <w:rPr>
          <w:rFonts w:ascii="TimesNewRomanPSMT" w:hAnsi="TimesNewRomanPSMT" w:cs="TimesNewRomanPSMT"/>
          <w:sz w:val="28"/>
          <w:szCs w:val="28"/>
        </w:rPr>
        <w:t>Гимназии</w:t>
      </w:r>
      <w:r w:rsidRPr="00786A5D">
        <w:rPr>
          <w:rFonts w:ascii="TimesNewRomanPSMT" w:hAnsi="TimesNewRomanPSMT" w:cs="TimesNewRomanPSMT"/>
          <w:sz w:val="28"/>
          <w:szCs w:val="28"/>
        </w:rPr>
        <w:t>,</w:t>
      </w:r>
      <w:r w:rsidR="00AD2874">
        <w:rPr>
          <w:rFonts w:ascii="TimesNewRomanPSMT" w:hAnsi="TimesNewRomanPSMT" w:cs="TimesNewRomanPSMT"/>
          <w:sz w:val="28"/>
          <w:szCs w:val="28"/>
        </w:rPr>
        <w:t xml:space="preserve"> </w:t>
      </w:r>
      <w:r w:rsidRPr="00786A5D">
        <w:rPr>
          <w:rFonts w:ascii="TimesNewRomanPSMT" w:hAnsi="TimesNewRomanPSMT" w:cs="TimesNewRomanPSMT"/>
          <w:sz w:val="28"/>
          <w:szCs w:val="28"/>
        </w:rPr>
        <w:t xml:space="preserve">что позволяет использовать полученные </w:t>
      </w:r>
      <w:r>
        <w:rPr>
          <w:rFonts w:ascii="TimesNewRomanPSMT" w:hAnsi="TimesNewRomanPSMT" w:cs="TimesNewRomanPSMT"/>
          <w:sz w:val="28"/>
          <w:szCs w:val="28"/>
        </w:rPr>
        <w:t>в процессе независимого оценива</w:t>
      </w:r>
      <w:r w:rsidRPr="00786A5D">
        <w:rPr>
          <w:rFonts w:ascii="TimesNewRomanPSMT" w:hAnsi="TimesNewRomanPSMT" w:cs="TimesNewRomanPSMT"/>
          <w:sz w:val="28"/>
          <w:szCs w:val="28"/>
        </w:rPr>
        <w:t>ния (ГИА-9) результаты при построении индивидуальной образовательной</w:t>
      </w:r>
      <w:r w:rsidR="00AD2874">
        <w:rPr>
          <w:rFonts w:ascii="TimesNewRomanPSMT" w:hAnsi="TimesNewRomanPSMT" w:cs="TimesNewRomanPSMT"/>
          <w:sz w:val="28"/>
          <w:szCs w:val="28"/>
        </w:rPr>
        <w:t xml:space="preserve"> </w:t>
      </w:r>
      <w:r w:rsidRPr="00786A5D">
        <w:rPr>
          <w:rFonts w:ascii="TimesNewRomanPSMT" w:hAnsi="TimesNewRomanPSMT" w:cs="TimesNewRomanPSMT"/>
          <w:sz w:val="28"/>
          <w:szCs w:val="28"/>
        </w:rPr>
        <w:t>траектории учащегося.</w:t>
      </w:r>
    </w:p>
    <w:p w:rsidR="00786A5D" w:rsidRPr="00786A5D" w:rsidRDefault="00786A5D" w:rsidP="00786A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786A5D">
        <w:rPr>
          <w:rFonts w:ascii="TimesNewRomanPSMT" w:hAnsi="TimesNewRomanPSMT" w:cs="TimesNewRomanPSMT"/>
          <w:sz w:val="28"/>
          <w:szCs w:val="28"/>
        </w:rPr>
        <w:t xml:space="preserve">В этом случае для конкретного ученика </w:t>
      </w:r>
      <w:r w:rsidR="000B5A23">
        <w:rPr>
          <w:rFonts w:ascii="TimesNewRomanPSMT" w:hAnsi="TimesNewRomanPSMT" w:cs="TimesNewRomanPSMT"/>
          <w:sz w:val="28"/>
          <w:szCs w:val="28"/>
        </w:rPr>
        <w:t xml:space="preserve">будут </w:t>
      </w:r>
      <w:r w:rsidRPr="00786A5D">
        <w:rPr>
          <w:rFonts w:ascii="TimesNewRomanPSMT" w:hAnsi="TimesNewRomanPSMT" w:cs="TimesNewRomanPSMT"/>
          <w:sz w:val="28"/>
          <w:szCs w:val="28"/>
        </w:rPr>
        <w:t>проводит</w:t>
      </w:r>
      <w:r w:rsidR="000B5A23">
        <w:rPr>
          <w:rFonts w:ascii="TimesNewRomanPSMT" w:hAnsi="TimesNewRomanPSMT" w:cs="TimesNewRomanPSMT"/>
          <w:sz w:val="28"/>
          <w:szCs w:val="28"/>
        </w:rPr>
        <w:t>ь</w:t>
      </w:r>
      <w:r w:rsidRPr="00786A5D">
        <w:rPr>
          <w:rFonts w:ascii="TimesNewRomanPSMT" w:hAnsi="TimesNewRomanPSMT" w:cs="TimesNewRomanPSMT"/>
          <w:sz w:val="28"/>
          <w:szCs w:val="28"/>
        </w:rPr>
        <w:t>ся:</w:t>
      </w:r>
    </w:p>
    <w:p w:rsidR="00786A5D" w:rsidRPr="00786A5D" w:rsidRDefault="00786A5D" w:rsidP="00786A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786A5D">
        <w:rPr>
          <w:rFonts w:ascii="TimesNewRomanPSMT" w:hAnsi="TimesNewRomanPSMT" w:cs="TimesNewRomanPSMT"/>
          <w:sz w:val="28"/>
          <w:szCs w:val="28"/>
        </w:rPr>
        <w:t> сопоставление результатов выполнения экзаменационных заданий</w:t>
      </w:r>
    </w:p>
    <w:p w:rsidR="00786A5D" w:rsidRPr="00786A5D" w:rsidRDefault="00786A5D" w:rsidP="00786A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786A5D">
        <w:rPr>
          <w:rFonts w:ascii="TimesNewRomanPSMT" w:hAnsi="TimesNewRomanPSMT" w:cs="TimesNewRomanPSMT"/>
          <w:sz w:val="28"/>
          <w:szCs w:val="28"/>
        </w:rPr>
        <w:t>различного уровня сложности;</w:t>
      </w:r>
    </w:p>
    <w:p w:rsidR="00786A5D" w:rsidRPr="00786A5D" w:rsidRDefault="00786A5D" w:rsidP="00786A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786A5D">
        <w:rPr>
          <w:rFonts w:ascii="TimesNewRomanPSMT" w:hAnsi="TimesNewRomanPSMT" w:cs="TimesNewRomanPSMT"/>
          <w:sz w:val="28"/>
          <w:szCs w:val="28"/>
        </w:rPr>
        <w:t> выделение сильных сторон подготовки ученика и его затруднений и</w:t>
      </w:r>
    </w:p>
    <w:p w:rsidR="00786A5D" w:rsidRPr="00786A5D" w:rsidRDefault="00786A5D" w:rsidP="00786A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786A5D">
        <w:rPr>
          <w:rFonts w:ascii="TimesNewRomanPSMT" w:hAnsi="TimesNewRomanPSMT" w:cs="TimesNewRomanPSMT"/>
          <w:sz w:val="28"/>
          <w:szCs w:val="28"/>
        </w:rPr>
        <w:t>пробелов по тем или иным разделам содержания (дидактическим единицам)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786A5D">
        <w:rPr>
          <w:rFonts w:ascii="TimesNewRomanPSMT" w:hAnsi="TimesNewRomanPSMT" w:cs="TimesNewRomanPSMT"/>
          <w:sz w:val="28"/>
          <w:szCs w:val="28"/>
        </w:rPr>
        <w:t>и видам познавательной деятельности;</w:t>
      </w:r>
    </w:p>
    <w:p w:rsidR="00786A5D" w:rsidRPr="00786A5D" w:rsidRDefault="00786A5D" w:rsidP="00786A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786A5D">
        <w:rPr>
          <w:rFonts w:ascii="TimesNewRomanPSMT" w:hAnsi="TimesNewRomanPSMT" w:cs="TimesNewRomanPSMT"/>
          <w:sz w:val="28"/>
          <w:szCs w:val="28"/>
        </w:rPr>
        <w:t xml:space="preserve"> определение возможных причин (как </w:t>
      </w:r>
      <w:r w:rsidR="00AD2874">
        <w:rPr>
          <w:rFonts w:ascii="TimesNewRomanPSMT" w:hAnsi="TimesNewRomanPSMT" w:cs="TimesNewRomanPSMT"/>
          <w:sz w:val="28"/>
          <w:szCs w:val="28"/>
        </w:rPr>
        <w:t>объективных, так и субъек</w:t>
      </w:r>
      <w:r w:rsidRPr="00786A5D">
        <w:rPr>
          <w:rFonts w:ascii="TimesNewRomanPSMT" w:hAnsi="TimesNewRomanPSMT" w:cs="TimesNewRomanPSMT"/>
          <w:sz w:val="28"/>
          <w:szCs w:val="28"/>
        </w:rPr>
        <w:t>тивных) недостаточно высокого уровн</w:t>
      </w:r>
      <w:r w:rsidR="00AD2874">
        <w:rPr>
          <w:rFonts w:ascii="TimesNewRomanPSMT" w:hAnsi="TimesNewRomanPSMT" w:cs="TimesNewRomanPSMT"/>
          <w:sz w:val="28"/>
          <w:szCs w:val="28"/>
        </w:rPr>
        <w:t>я подготовки ученика по ряду во</w:t>
      </w:r>
      <w:r w:rsidRPr="00786A5D">
        <w:rPr>
          <w:rFonts w:ascii="TimesNewRomanPSMT" w:hAnsi="TimesNewRomanPSMT" w:cs="TimesNewRomanPSMT"/>
          <w:sz w:val="28"/>
          <w:szCs w:val="28"/>
        </w:rPr>
        <w:t>просов.</w:t>
      </w:r>
    </w:p>
    <w:p w:rsidR="00786A5D" w:rsidRDefault="00C506F0" w:rsidP="00C506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Все это </w:t>
      </w:r>
      <w:r w:rsidR="00786A5D" w:rsidRPr="00786A5D">
        <w:rPr>
          <w:rFonts w:ascii="TimesNewRomanPSMT" w:hAnsi="TimesNewRomanPSMT" w:cs="TimesNewRomanPSMT"/>
          <w:sz w:val="28"/>
          <w:szCs w:val="28"/>
        </w:rPr>
        <w:t>позвол</w:t>
      </w:r>
      <w:r w:rsidR="00CD33C8">
        <w:rPr>
          <w:rFonts w:ascii="TimesNewRomanPSMT" w:hAnsi="TimesNewRomanPSMT" w:cs="TimesNewRomanPSMT"/>
          <w:sz w:val="28"/>
          <w:szCs w:val="28"/>
        </w:rPr>
        <w:t>и</w:t>
      </w:r>
      <w:r w:rsidR="00786A5D" w:rsidRPr="00786A5D">
        <w:rPr>
          <w:rFonts w:ascii="TimesNewRomanPSMT" w:hAnsi="TimesNewRomanPSMT" w:cs="TimesNewRomanPSMT"/>
          <w:sz w:val="28"/>
          <w:szCs w:val="28"/>
        </w:rPr>
        <w:t>т более обоснованно проводить группировку</w:t>
      </w:r>
      <w:r w:rsidR="00786A5D">
        <w:rPr>
          <w:rFonts w:ascii="TimesNewRomanPSMT" w:hAnsi="TimesNewRomanPSMT" w:cs="TimesNewRomanPSMT"/>
          <w:sz w:val="28"/>
          <w:szCs w:val="28"/>
        </w:rPr>
        <w:t xml:space="preserve"> </w:t>
      </w:r>
      <w:r w:rsidR="00786A5D" w:rsidRPr="00786A5D">
        <w:rPr>
          <w:rFonts w:ascii="TimesNewRomanPSMT" w:hAnsi="TimesNewRomanPSMT" w:cs="TimesNewRomanPSMT"/>
          <w:sz w:val="28"/>
          <w:szCs w:val="28"/>
        </w:rPr>
        <w:t xml:space="preserve">учащихся по </w:t>
      </w:r>
      <w:r w:rsidR="00AD2874">
        <w:rPr>
          <w:rFonts w:ascii="TimesNewRomanPSMT" w:hAnsi="TimesNewRomanPSMT" w:cs="TimesNewRomanPSMT"/>
          <w:sz w:val="28"/>
          <w:szCs w:val="28"/>
        </w:rPr>
        <w:t>образовательным маршрутам</w:t>
      </w:r>
      <w:r w:rsidR="00786A5D" w:rsidRPr="00786A5D">
        <w:rPr>
          <w:rFonts w:ascii="TimesNewRomanPSMT" w:hAnsi="TimesNewRomanPSMT" w:cs="TimesNewRomanPSMT"/>
          <w:sz w:val="28"/>
          <w:szCs w:val="28"/>
        </w:rPr>
        <w:t>, адаптир</w:t>
      </w:r>
      <w:r w:rsidR="00786A5D">
        <w:rPr>
          <w:rFonts w:ascii="TimesNewRomanPSMT" w:hAnsi="TimesNewRomanPSMT" w:cs="TimesNewRomanPSMT"/>
          <w:sz w:val="28"/>
          <w:szCs w:val="28"/>
        </w:rPr>
        <w:t>овать содержание и методы обуче</w:t>
      </w:r>
      <w:r w:rsidR="00786A5D" w:rsidRPr="00786A5D">
        <w:rPr>
          <w:rFonts w:ascii="TimesNewRomanPSMT" w:hAnsi="TimesNewRomanPSMT" w:cs="TimesNewRomanPSMT"/>
          <w:sz w:val="28"/>
          <w:szCs w:val="28"/>
        </w:rPr>
        <w:t xml:space="preserve">ния </w:t>
      </w:r>
      <w:proofErr w:type="gramStart"/>
      <w:r w:rsidR="00786A5D" w:rsidRPr="00786A5D">
        <w:rPr>
          <w:rFonts w:ascii="TimesNewRomanPSMT" w:hAnsi="TimesNewRomanPSMT" w:cs="TimesNewRomanPSMT"/>
          <w:sz w:val="28"/>
          <w:szCs w:val="28"/>
        </w:rPr>
        <w:t>к</w:t>
      </w:r>
      <w:proofErr w:type="gramEnd"/>
      <w:r w:rsidR="00786A5D" w:rsidRPr="00786A5D">
        <w:rPr>
          <w:rFonts w:ascii="TimesNewRomanPSMT" w:hAnsi="TimesNewRomanPSMT" w:cs="TimesNewRomanPSMT"/>
          <w:sz w:val="28"/>
          <w:szCs w:val="28"/>
        </w:rPr>
        <w:t xml:space="preserve"> особенностями подготовки </w:t>
      </w:r>
      <w:r w:rsidR="00AD2874">
        <w:rPr>
          <w:rFonts w:ascii="TimesNewRomanPSMT" w:hAnsi="TimesNewRomanPSMT" w:cs="TimesNewRomanPSMT"/>
          <w:sz w:val="28"/>
          <w:szCs w:val="28"/>
        </w:rPr>
        <w:t>группы</w:t>
      </w:r>
      <w:r w:rsidR="00786A5D" w:rsidRPr="00786A5D">
        <w:rPr>
          <w:rFonts w:ascii="TimesNewRomanPSMT" w:hAnsi="TimesNewRomanPSMT" w:cs="TimesNewRomanPSMT"/>
          <w:sz w:val="28"/>
          <w:szCs w:val="28"/>
        </w:rPr>
        <w:t xml:space="preserve"> и каждого учащегося.</w:t>
      </w:r>
    </w:p>
    <w:p w:rsidR="00CD33C8" w:rsidRDefault="00CD33C8" w:rsidP="00C506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04"/>
        <w:gridCol w:w="1417"/>
        <w:gridCol w:w="1701"/>
      </w:tblGrid>
      <w:tr w:rsidR="00AD2874" w:rsidRPr="00CD33C8" w:rsidTr="00AD2874">
        <w:tc>
          <w:tcPr>
            <w:tcW w:w="6204" w:type="dxa"/>
          </w:tcPr>
          <w:p w:rsidR="00AD2874" w:rsidRPr="00CD33C8" w:rsidRDefault="00AD2874" w:rsidP="00CD33C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</w:rPr>
            </w:pPr>
            <w:r w:rsidRPr="00CD33C8">
              <w:rPr>
                <w:rFonts w:ascii="TimesNewRomanPSMT" w:hAnsi="TimesNewRomanPSMT" w:cs="TimesNewRomanPSMT"/>
                <w:b/>
              </w:rPr>
              <w:t>Класс</w:t>
            </w:r>
          </w:p>
        </w:tc>
        <w:tc>
          <w:tcPr>
            <w:tcW w:w="1417" w:type="dxa"/>
          </w:tcPr>
          <w:p w:rsidR="00AD2874" w:rsidRPr="00CD33C8" w:rsidRDefault="00AD2874" w:rsidP="00CD33C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</w:rPr>
            </w:pPr>
            <w:r w:rsidRPr="00CD33C8">
              <w:rPr>
                <w:rFonts w:ascii="TimesNewRomanPSMT" w:hAnsi="TimesNewRomanPSMT" w:cs="TimesNewRomanPSMT"/>
                <w:b/>
              </w:rPr>
              <w:t>9-а</w:t>
            </w:r>
          </w:p>
        </w:tc>
        <w:tc>
          <w:tcPr>
            <w:tcW w:w="1701" w:type="dxa"/>
          </w:tcPr>
          <w:p w:rsidR="00AD2874" w:rsidRPr="00CD33C8" w:rsidRDefault="00AD2874" w:rsidP="00CD33C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</w:rPr>
            </w:pPr>
            <w:r w:rsidRPr="00CD33C8">
              <w:rPr>
                <w:rFonts w:ascii="TimesNewRomanPSMT" w:hAnsi="TimesNewRomanPSMT" w:cs="TimesNewRomanPSMT"/>
                <w:b/>
              </w:rPr>
              <w:t>9-б</w:t>
            </w:r>
          </w:p>
        </w:tc>
      </w:tr>
      <w:tr w:rsidR="00AD2874" w:rsidRPr="00CD33C8" w:rsidTr="00AD2874">
        <w:tc>
          <w:tcPr>
            <w:tcW w:w="6204" w:type="dxa"/>
          </w:tcPr>
          <w:p w:rsidR="00AD2874" w:rsidRPr="00CD33C8" w:rsidRDefault="00AD2874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Высокий уровень</w:t>
            </w:r>
          </w:p>
          <w:p w:rsidR="00AD2874" w:rsidRPr="00CD33C8" w:rsidRDefault="00AD2874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подготовки по русскому языку</w:t>
            </w:r>
          </w:p>
        </w:tc>
        <w:tc>
          <w:tcPr>
            <w:tcW w:w="1417" w:type="dxa"/>
          </w:tcPr>
          <w:p w:rsidR="00AD2874" w:rsidRPr="00CD33C8" w:rsidRDefault="00C72CCF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75%</w:t>
            </w:r>
          </w:p>
        </w:tc>
        <w:tc>
          <w:tcPr>
            <w:tcW w:w="1701" w:type="dxa"/>
          </w:tcPr>
          <w:p w:rsidR="00AD2874" w:rsidRPr="00CD33C8" w:rsidRDefault="00C72CCF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82,6%</w:t>
            </w:r>
          </w:p>
        </w:tc>
      </w:tr>
      <w:tr w:rsidR="00AD2874" w:rsidRPr="00CD33C8" w:rsidTr="00AD2874">
        <w:tc>
          <w:tcPr>
            <w:tcW w:w="6204" w:type="dxa"/>
          </w:tcPr>
          <w:p w:rsidR="00AD2874" w:rsidRPr="00CD33C8" w:rsidRDefault="00AD2874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Высокий уровень подготовки по математике</w:t>
            </w:r>
          </w:p>
        </w:tc>
        <w:tc>
          <w:tcPr>
            <w:tcW w:w="1417" w:type="dxa"/>
          </w:tcPr>
          <w:p w:rsidR="00AD2874" w:rsidRPr="00CD33C8" w:rsidRDefault="00C72CCF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20,8%</w:t>
            </w:r>
          </w:p>
        </w:tc>
        <w:tc>
          <w:tcPr>
            <w:tcW w:w="1701" w:type="dxa"/>
          </w:tcPr>
          <w:p w:rsidR="00AD2874" w:rsidRPr="00CD33C8" w:rsidRDefault="00C72CCF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30,4%</w:t>
            </w:r>
          </w:p>
        </w:tc>
      </w:tr>
      <w:tr w:rsidR="00AD2874" w:rsidRPr="00CD33C8" w:rsidTr="00AD2874">
        <w:tc>
          <w:tcPr>
            <w:tcW w:w="6204" w:type="dxa"/>
          </w:tcPr>
          <w:p w:rsidR="00AD2874" w:rsidRPr="00CD33C8" w:rsidRDefault="00AD2874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Средний уровень подготовки по русскому языку</w:t>
            </w:r>
          </w:p>
        </w:tc>
        <w:tc>
          <w:tcPr>
            <w:tcW w:w="1417" w:type="dxa"/>
          </w:tcPr>
          <w:p w:rsidR="00AD2874" w:rsidRPr="00CD33C8" w:rsidRDefault="00C72CCF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20,8%</w:t>
            </w:r>
          </w:p>
        </w:tc>
        <w:tc>
          <w:tcPr>
            <w:tcW w:w="1701" w:type="dxa"/>
          </w:tcPr>
          <w:p w:rsidR="00AD2874" w:rsidRPr="00CD33C8" w:rsidRDefault="00C72CCF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17,4%</w:t>
            </w:r>
          </w:p>
        </w:tc>
      </w:tr>
      <w:tr w:rsidR="00AD2874" w:rsidRPr="00CD33C8" w:rsidTr="00AD2874">
        <w:tc>
          <w:tcPr>
            <w:tcW w:w="6204" w:type="dxa"/>
          </w:tcPr>
          <w:p w:rsidR="00AD2874" w:rsidRPr="00CD33C8" w:rsidRDefault="00AD2874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Средний уровень подготовки по математике</w:t>
            </w:r>
          </w:p>
        </w:tc>
        <w:tc>
          <w:tcPr>
            <w:tcW w:w="1417" w:type="dxa"/>
          </w:tcPr>
          <w:p w:rsidR="00AD2874" w:rsidRPr="00CD33C8" w:rsidRDefault="00C72CCF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58,3%</w:t>
            </w:r>
          </w:p>
        </w:tc>
        <w:tc>
          <w:tcPr>
            <w:tcW w:w="1701" w:type="dxa"/>
          </w:tcPr>
          <w:p w:rsidR="00AD2874" w:rsidRPr="00CD33C8" w:rsidRDefault="00C72CCF" w:rsidP="00786A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CD33C8">
              <w:rPr>
                <w:rFonts w:ascii="TimesNewRomanPSMT" w:hAnsi="TimesNewRomanPSMT" w:cs="TimesNewRomanPSMT"/>
              </w:rPr>
              <w:t>52,2%</w:t>
            </w:r>
          </w:p>
        </w:tc>
      </w:tr>
    </w:tbl>
    <w:p w:rsidR="00AD2874" w:rsidRPr="00786A5D" w:rsidRDefault="00AD2874" w:rsidP="00786A5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786A5D" w:rsidRPr="00786A5D" w:rsidRDefault="00786A5D" w:rsidP="00AD287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216293" w:rsidRDefault="003A7229" w:rsidP="001178B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3A7229">
        <w:rPr>
          <w:rFonts w:ascii="TimesNewRomanPSMT" w:hAnsi="TimesNewRomanPSMT" w:cs="TimesNewRomanPSMT"/>
          <w:b/>
          <w:i/>
          <w:sz w:val="28"/>
          <w:szCs w:val="28"/>
        </w:rPr>
        <w:t>Оценка конкурентоспособности выпускников</w:t>
      </w:r>
      <w:r w:rsidRPr="003A7229">
        <w:rPr>
          <w:rFonts w:ascii="TimesNewRomanPSMT" w:hAnsi="TimesNewRomanPSMT" w:cs="TimesNewRomanPSMT"/>
          <w:sz w:val="28"/>
          <w:szCs w:val="28"/>
        </w:rPr>
        <w:t xml:space="preserve"> как абитуриенто</w:t>
      </w:r>
      <w:r w:rsidR="00C506F0">
        <w:rPr>
          <w:rFonts w:ascii="TimesNewRomanPSMT" w:hAnsi="TimesNewRomanPSMT" w:cs="TimesNewRomanPSMT"/>
          <w:sz w:val="28"/>
          <w:szCs w:val="28"/>
        </w:rPr>
        <w:t>в.</w:t>
      </w:r>
    </w:p>
    <w:p w:rsidR="001178B9" w:rsidRDefault="001178B9" w:rsidP="001178B9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216293" w:rsidRDefault="00C506F0" w:rsidP="00C506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</w:t>
      </w:r>
      <w:r w:rsidRPr="00C506F0">
        <w:rPr>
          <w:rFonts w:ascii="TimesNewRomanPSMT" w:hAnsi="TimesNewRomanPSMT" w:cs="TimesNewRomanPSMT"/>
          <w:sz w:val="28"/>
          <w:szCs w:val="28"/>
        </w:rPr>
        <w:t>он</w:t>
      </w:r>
      <w:r>
        <w:rPr>
          <w:rFonts w:ascii="TimesNewRomanPSMT" w:hAnsi="TimesNewRomanPSMT" w:cs="TimesNewRomanPSMT"/>
          <w:sz w:val="28"/>
          <w:szCs w:val="28"/>
        </w:rPr>
        <w:t>курентоспособность</w:t>
      </w:r>
      <w:r w:rsidRPr="00C506F0">
        <w:rPr>
          <w:rFonts w:ascii="TimesNewRomanPSMT" w:hAnsi="TimesNewRomanPSMT" w:cs="TimesNewRomanPSMT"/>
          <w:sz w:val="28"/>
          <w:szCs w:val="28"/>
        </w:rPr>
        <w:t xml:space="preserve"> выпускников гимназии среди всех сдававших ЕГЭ в основной поток основной волны в Российской Федерации </w:t>
      </w:r>
      <w:r>
        <w:rPr>
          <w:rFonts w:ascii="TimesNewRomanPSMT" w:hAnsi="TimesNewRomanPSMT" w:cs="TimesNewRomanPSMT"/>
          <w:sz w:val="28"/>
          <w:szCs w:val="28"/>
        </w:rPr>
        <w:t xml:space="preserve"> достаточно высока: из 28 выпускников 27 человек продолжат обучение в высших учебных заведениях</w:t>
      </w:r>
      <w:r w:rsidRPr="00A35AF7">
        <w:rPr>
          <w:rFonts w:ascii="TimesNewRomanPSMT" w:hAnsi="TimesNewRomanPSMT" w:cs="TimesNewRomanPSMT"/>
          <w:sz w:val="28"/>
          <w:szCs w:val="28"/>
        </w:rPr>
        <w:t xml:space="preserve">. </w:t>
      </w:r>
    </w:p>
    <w:p w:rsidR="001178B9" w:rsidRPr="00C506F0" w:rsidRDefault="001178B9" w:rsidP="00C506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1560"/>
        <w:gridCol w:w="2976"/>
        <w:gridCol w:w="4536"/>
      </w:tblGrid>
      <w:tr w:rsidR="00A35AF7" w:rsidRPr="000C58AB" w:rsidTr="001178B9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C8F" w:rsidRPr="000C58AB" w:rsidRDefault="00B51C8F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1C8F" w:rsidRPr="00B51C8F" w:rsidRDefault="00B51C8F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1C8F">
              <w:rPr>
                <w:rFonts w:ascii="Times New Roman" w:eastAsia="Times New Roman" w:hAnsi="Times New Roman" w:cs="Times New Roman"/>
                <w:lang w:eastAsia="ru-RU"/>
              </w:rPr>
              <w:t>Количество поступивших выпускников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C8F" w:rsidRPr="000C58AB" w:rsidRDefault="00B51C8F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Высшие учебные заведения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C8F" w:rsidRPr="000C58AB" w:rsidRDefault="00B51C8F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Факультет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и напр</w:t>
            </w:r>
            <w:r w:rsidR="00117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вления</w:t>
            </w:r>
          </w:p>
        </w:tc>
      </w:tr>
      <w:tr w:rsidR="00A35AF7" w:rsidRPr="000C58AB" w:rsidTr="001178B9">
        <w:trPr>
          <w:trHeight w:val="55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C8F" w:rsidRPr="000C58AB" w:rsidRDefault="00B51C8F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1C8F" w:rsidRPr="000C58AB" w:rsidRDefault="00A35AF7" w:rsidP="00B5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1C8F" w:rsidRPr="000C58AB" w:rsidRDefault="00B51C8F" w:rsidP="00A35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</w:t>
            </w:r>
            <w:r w:rsidR="00A35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политехнический университет</w:t>
            </w: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AF7" w:rsidRDefault="00A35AF7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  <w:r w:rsidR="00B51C8F"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B51C8F" w:rsidRDefault="00B51C8F" w:rsidP="00A35AF7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  <w:p w:rsidR="00A35AF7" w:rsidRDefault="00A35AF7" w:rsidP="00A35AF7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уникальных зданий и сооружений</w:t>
            </w:r>
          </w:p>
          <w:p w:rsidR="00A35AF7" w:rsidRDefault="00A35AF7" w:rsidP="00A35AF7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Нанотехнологии</w:t>
            </w:r>
            <w:proofErr w:type="spellEnd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микросистемная техника </w:t>
            </w:r>
          </w:p>
          <w:p w:rsidR="00A35AF7" w:rsidRDefault="00A35AF7" w:rsidP="00A35AF7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Фундаментальные информатика и информационные технологии </w:t>
            </w:r>
          </w:p>
          <w:p w:rsidR="00A35AF7" w:rsidRDefault="00A35AF7" w:rsidP="00A35AF7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Материаловедение и технологии материалов </w:t>
            </w:r>
          </w:p>
          <w:p w:rsidR="00A35AF7" w:rsidRDefault="00A35AF7" w:rsidP="00A35AF7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Теплоэнергетика и теплотехника</w:t>
            </w:r>
          </w:p>
          <w:p w:rsidR="00A35AF7" w:rsidRPr="00A35AF7" w:rsidRDefault="00A35AF7" w:rsidP="00A35AF7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Ядерная энергетика и теплофизика</w:t>
            </w:r>
          </w:p>
        </w:tc>
      </w:tr>
      <w:tr w:rsidR="001178B9" w:rsidRPr="000C58AB" w:rsidTr="001178B9">
        <w:trPr>
          <w:trHeight w:val="55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Pr="000C58AB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F6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8B9" w:rsidRPr="000C58AB" w:rsidRDefault="001178B9" w:rsidP="00BF6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университет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8B9" w:rsidRDefault="001178B9" w:rsidP="00BF6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Направление: </w:t>
            </w:r>
          </w:p>
          <w:p w:rsidR="001178B9" w:rsidRDefault="001178B9" w:rsidP="00BF66F5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работа</w:t>
            </w:r>
          </w:p>
          <w:p w:rsidR="001178B9" w:rsidRDefault="001178B9" w:rsidP="00BF66F5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отношения</w:t>
            </w:r>
          </w:p>
          <w:p w:rsidR="001178B9" w:rsidRDefault="001178B9" w:rsidP="00BF66F5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Юриспруденция</w:t>
            </w:r>
          </w:p>
          <w:p w:rsidR="001178B9" w:rsidRPr="00A35AF7" w:rsidRDefault="001178B9" w:rsidP="00BF66F5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Искусства и гуманитарн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науки</w:t>
            </w:r>
          </w:p>
        </w:tc>
      </w:tr>
      <w:tr w:rsidR="001178B9" w:rsidRPr="000C58AB" w:rsidTr="001178B9">
        <w:trPr>
          <w:trHeight w:val="55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F6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8B9" w:rsidRPr="000C58AB" w:rsidRDefault="001178B9" w:rsidP="00BF6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государственный педагогический университет им. А. И. Герцена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8B9" w:rsidRDefault="001178B9" w:rsidP="00BF6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Факультет: </w:t>
            </w:r>
          </w:p>
          <w:p w:rsidR="001178B9" w:rsidRDefault="001178B9" w:rsidP="00BF66F5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Филологический</w:t>
            </w:r>
          </w:p>
          <w:p w:rsidR="001178B9" w:rsidRPr="00A35AF7" w:rsidRDefault="001178B9" w:rsidP="00BF66F5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иностранных языков</w:t>
            </w:r>
          </w:p>
        </w:tc>
      </w:tr>
      <w:tr w:rsidR="001178B9" w:rsidRPr="000C58AB" w:rsidTr="001178B9">
        <w:trPr>
          <w:trHeight w:val="124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F6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8B9" w:rsidRPr="000C58AB" w:rsidRDefault="001178B9" w:rsidP="00BF6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Университет </w:t>
            </w:r>
            <w:proofErr w:type="gramStart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</w:t>
            </w:r>
            <w:proofErr w:type="gramEnd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технология, механики и оптики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8B9" w:rsidRDefault="001178B9" w:rsidP="00BF6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1178B9" w:rsidRDefault="001178B9" w:rsidP="00BF66F5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вычислительная техника</w:t>
            </w:r>
          </w:p>
          <w:p w:rsidR="001178B9" w:rsidRPr="00A35AF7" w:rsidRDefault="001178B9" w:rsidP="00BF66F5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Мехатроника</w:t>
            </w:r>
            <w:proofErr w:type="spellEnd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робототехника</w:t>
            </w:r>
          </w:p>
        </w:tc>
      </w:tr>
      <w:tr w:rsidR="001178B9" w:rsidRPr="000C58AB" w:rsidTr="001178B9">
        <w:trPr>
          <w:trHeight w:val="55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F6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8B9" w:rsidRPr="000C58AB" w:rsidRDefault="001178B9" w:rsidP="00BF6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академия народного  хозяйства и государственной службы при Президенте Российской Федерации</w:t>
            </w: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Северо-Западный институт управления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8B9" w:rsidRDefault="001178B9" w:rsidP="00117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подготовки:</w:t>
            </w:r>
          </w:p>
          <w:p w:rsidR="001178B9" w:rsidRDefault="001178B9" w:rsidP="001178B9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Политология</w:t>
            </w:r>
          </w:p>
          <w:p w:rsidR="001178B9" w:rsidRPr="00A35AF7" w:rsidRDefault="001178B9" w:rsidP="001178B9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безопасность</w:t>
            </w:r>
          </w:p>
        </w:tc>
      </w:tr>
      <w:tr w:rsidR="001178B9" w:rsidRPr="000C58AB" w:rsidTr="001178B9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Pr="000C58AB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5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B51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педиатрический медицинский университет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Специальность: Педиатрия</w:t>
            </w:r>
          </w:p>
        </w:tc>
      </w:tr>
      <w:tr w:rsidR="001178B9" w:rsidRPr="000C58AB" w:rsidTr="001178B9">
        <w:trPr>
          <w:trHeight w:val="12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Pr="000C58AB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5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178B9" w:rsidRPr="000C58AB" w:rsidRDefault="001178B9" w:rsidP="00B51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технологический университет растительных полимеров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Направление: Химическая технология</w:t>
            </w:r>
          </w:p>
        </w:tc>
      </w:tr>
      <w:tr w:rsidR="001178B9" w:rsidRPr="000C58AB" w:rsidTr="001178B9">
        <w:trPr>
          <w:trHeight w:val="17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Pr="000C58AB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5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Петрозаводской</w:t>
            </w:r>
            <w:proofErr w:type="gramEnd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государственный университет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Факультет: </w:t>
            </w:r>
            <w:proofErr w:type="gramStart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Филологический</w:t>
            </w:r>
            <w:proofErr w:type="gramEnd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Специальность: Филология. Зарубежная филология (Новогреческий язык и литература, английский язык)</w:t>
            </w:r>
          </w:p>
        </w:tc>
      </w:tr>
      <w:tr w:rsidR="001178B9" w:rsidRPr="000C58AB" w:rsidTr="001178B9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Pr="000C58AB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A35AF7" w:rsidRDefault="001178B9" w:rsidP="00B5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Vaasa University of Applied Sciences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Факультет: </w:t>
            </w:r>
            <w:proofErr w:type="spellStart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Business</w:t>
            </w:r>
            <w:proofErr w:type="spellEnd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Administration</w:t>
            </w:r>
            <w:proofErr w:type="spellEnd"/>
          </w:p>
        </w:tc>
      </w:tr>
      <w:tr w:rsidR="001178B9" w:rsidRPr="000C58AB" w:rsidTr="001178B9">
        <w:trPr>
          <w:trHeight w:val="16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Pr="000C58AB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5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университет телекоммуникаций им. проф. М. А. Бонч-Бруевича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Направление: Информационные системы и технологии</w:t>
            </w: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Факультет: Информационные системы и технологии</w:t>
            </w:r>
          </w:p>
        </w:tc>
      </w:tr>
      <w:tr w:rsidR="001178B9" w:rsidRPr="000C58AB" w:rsidTr="001178B9">
        <w:trPr>
          <w:trHeight w:val="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Pr="000C58AB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5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алтийский государственный технический университет "</w:t>
            </w:r>
            <w:proofErr w:type="spellStart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Военмех</w:t>
            </w:r>
            <w:proofErr w:type="spellEnd"/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им. Д. Ф. Устинова"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Специальность: Системы управления летательными аппаратами</w:t>
            </w:r>
          </w:p>
        </w:tc>
      </w:tr>
      <w:tr w:rsidR="001178B9" w:rsidRPr="000C58AB" w:rsidTr="001178B9">
        <w:trPr>
          <w:trHeight w:val="5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Pr="000C58AB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5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A35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университет морского и речного флота имени адмирала С. О. Макарова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Специальность: Технология транспортных процессов</w:t>
            </w:r>
          </w:p>
        </w:tc>
      </w:tr>
      <w:tr w:rsidR="001178B9" w:rsidRPr="000C58AB" w:rsidTr="001178B9">
        <w:trPr>
          <w:trHeight w:val="9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78B9" w:rsidRPr="000C58AB" w:rsidRDefault="001178B9" w:rsidP="000C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78B9" w:rsidRPr="000C58AB" w:rsidRDefault="001178B9" w:rsidP="00B51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институт кино и телевидения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78B9" w:rsidRPr="000C58AB" w:rsidRDefault="001178B9" w:rsidP="000C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Факультет: Телевидение</w:t>
            </w:r>
          </w:p>
        </w:tc>
      </w:tr>
    </w:tbl>
    <w:p w:rsidR="00216293" w:rsidRDefault="00216293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B22E15" w:rsidRDefault="00CD33C8" w:rsidP="00B22E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B22E15">
        <w:rPr>
          <w:rFonts w:ascii="TimesNewRomanPSMT" w:hAnsi="TimesNewRomanPSMT" w:cs="TimesNewRomanPSMT"/>
          <w:sz w:val="28"/>
          <w:szCs w:val="28"/>
        </w:rPr>
        <w:t xml:space="preserve">Краткий анализ, целью которого было выявить степень достижения </w:t>
      </w:r>
      <w:r w:rsidRPr="00B22E15">
        <w:rPr>
          <w:rFonts w:ascii="TimesNewRomanPSMT" w:hAnsi="TimesNewRomanPSMT" w:cs="TimesNewRomanPSMT"/>
          <w:sz w:val="28"/>
          <w:szCs w:val="28"/>
        </w:rPr>
        <w:t>желаемого качества образования в гимназии</w:t>
      </w:r>
      <w:r w:rsidRPr="00B22E15">
        <w:rPr>
          <w:rFonts w:ascii="TimesNewRomanPSMT" w:hAnsi="TimesNewRomanPSMT" w:cs="TimesNewRomanPSMT"/>
          <w:sz w:val="28"/>
          <w:szCs w:val="28"/>
        </w:rPr>
        <w:t xml:space="preserve">, подтверждает наличие позитивной динамики </w:t>
      </w:r>
      <w:r w:rsidRPr="00B22E15">
        <w:rPr>
          <w:rFonts w:ascii="TimesNewRomanPSMT" w:hAnsi="TimesNewRomanPSMT" w:cs="TimesNewRomanPSMT"/>
          <w:sz w:val="28"/>
          <w:szCs w:val="28"/>
        </w:rPr>
        <w:t>изменения предметных результатов</w:t>
      </w:r>
      <w:r w:rsidRPr="00B22E1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22E15">
        <w:rPr>
          <w:rFonts w:ascii="TimesNewRomanPSMT" w:hAnsi="TimesNewRomanPSMT" w:cs="TimesNewRomanPSMT"/>
          <w:sz w:val="28"/>
          <w:szCs w:val="28"/>
        </w:rPr>
        <w:t>выпускников</w:t>
      </w:r>
      <w:r w:rsidRPr="00B22E15">
        <w:rPr>
          <w:rFonts w:ascii="TimesNewRomanPSMT" w:hAnsi="TimesNewRomanPSMT" w:cs="TimesNewRomanPSMT"/>
          <w:sz w:val="28"/>
          <w:szCs w:val="28"/>
        </w:rPr>
        <w:t>, повышение уровня их конкурентоспособности.</w:t>
      </w:r>
    </w:p>
    <w:p w:rsidR="00CD33C8" w:rsidRPr="00B22E15" w:rsidRDefault="00CD33C8" w:rsidP="00B22E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B22E15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B22E15">
        <w:rPr>
          <w:rFonts w:ascii="TimesNewRomanPSMT" w:hAnsi="TimesNewRomanPSMT" w:cs="TimesNewRomanPSMT"/>
          <w:sz w:val="28"/>
          <w:szCs w:val="28"/>
        </w:rPr>
        <w:t>Вместе с тем, он позволяет выявить слабые  и сильные стороны  в органи</w:t>
      </w:r>
      <w:r w:rsidR="00B22E15" w:rsidRPr="00B22E15">
        <w:rPr>
          <w:rFonts w:ascii="TimesNewRomanPSMT" w:hAnsi="TimesNewRomanPSMT" w:cs="TimesNewRomanPSMT"/>
          <w:sz w:val="28"/>
          <w:szCs w:val="28"/>
        </w:rPr>
        <w:t xml:space="preserve">зации образовательного процесса и наметить пути повышения </w:t>
      </w:r>
      <w:r w:rsidRPr="00B22E1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22E15">
        <w:rPr>
          <w:rFonts w:ascii="TimesNewRomanPSMT" w:hAnsi="TimesNewRomanPSMT" w:cs="TimesNewRomanPSMT"/>
          <w:sz w:val="28"/>
          <w:szCs w:val="28"/>
        </w:rPr>
        <w:t xml:space="preserve"> </w:t>
      </w:r>
      <w:r w:rsidR="00B22E15" w:rsidRPr="00B22E15">
        <w:rPr>
          <w:rFonts w:ascii="TimesNewRomanPSMT" w:hAnsi="TimesNewRomanPSMT" w:cs="TimesNewRomanPSMT"/>
          <w:sz w:val="28"/>
          <w:szCs w:val="28"/>
        </w:rPr>
        <w:t>качества образования</w:t>
      </w:r>
      <w:r w:rsidR="00B22E15" w:rsidRPr="00B22E15">
        <w:rPr>
          <w:rFonts w:ascii="TimesNewRomanPSMT" w:hAnsi="TimesNewRomanPSMT" w:cs="TimesNewRomanPSMT"/>
          <w:sz w:val="28"/>
          <w:szCs w:val="28"/>
        </w:rPr>
        <w:t xml:space="preserve">, одним из которых будет учет факторов, оказывающих наибольшее влияние на качество </w:t>
      </w:r>
      <w:r w:rsidR="00B22E15">
        <w:rPr>
          <w:rFonts w:ascii="TimesNewRomanPSMT" w:hAnsi="TimesNewRomanPSMT" w:cs="TimesNewRomanPSMT"/>
          <w:sz w:val="28"/>
          <w:szCs w:val="28"/>
        </w:rPr>
        <w:t xml:space="preserve"> не только в аспекте предметной подготовки и </w:t>
      </w:r>
      <w:r w:rsidR="00B22E15" w:rsidRPr="00B22E15">
        <w:rPr>
          <w:rFonts w:ascii="TimesNewRomanPSMT" w:hAnsi="TimesNewRomanPSMT" w:cs="TimesNewRomanPSMT"/>
          <w:sz w:val="28"/>
          <w:szCs w:val="28"/>
        </w:rPr>
        <w:t xml:space="preserve">создания условий  </w:t>
      </w:r>
      <w:r w:rsidR="00B22E15">
        <w:rPr>
          <w:rFonts w:ascii="TimesNewRomanPSMT" w:hAnsi="TimesNewRomanPSMT" w:cs="TimesNewRomanPSMT"/>
          <w:sz w:val="28"/>
          <w:szCs w:val="28"/>
        </w:rPr>
        <w:t xml:space="preserve"> для </w:t>
      </w:r>
      <w:r w:rsidR="00B22E15" w:rsidRPr="00B22E15">
        <w:rPr>
          <w:rFonts w:ascii="TimesNewRomanPSMT" w:hAnsi="TimesNewRomanPSMT" w:cs="TimesNewRomanPSMT"/>
          <w:sz w:val="28"/>
          <w:szCs w:val="28"/>
        </w:rPr>
        <w:t xml:space="preserve">роста </w:t>
      </w:r>
      <w:r w:rsidR="00B22E15">
        <w:rPr>
          <w:rFonts w:ascii="TimesNewRomanPSMT" w:hAnsi="TimesNewRomanPSMT" w:cs="TimesNewRomanPSMT"/>
          <w:sz w:val="28"/>
          <w:szCs w:val="28"/>
        </w:rPr>
        <w:t>уровня познавательной мотивации, но и  в плане использования потенциала развивающей образовательной среды.</w:t>
      </w:r>
      <w:bookmarkStart w:id="0" w:name="_GoBack"/>
      <w:bookmarkEnd w:id="0"/>
      <w:proofErr w:type="gramEnd"/>
    </w:p>
    <w:p w:rsidR="00503738" w:rsidRPr="006D14CC" w:rsidRDefault="00CD33C8" w:rsidP="006D14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D75B16" w:rsidRDefault="00D75B16" w:rsidP="00D75B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7"/>
          <w:szCs w:val="27"/>
        </w:rPr>
      </w:pPr>
    </w:p>
    <w:p w:rsidR="00D75B16" w:rsidRDefault="00D75B16" w:rsidP="00C4611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0"/>
          <w:szCs w:val="20"/>
        </w:rPr>
      </w:pPr>
    </w:p>
    <w:p w:rsidR="00381A4A" w:rsidRDefault="00381A4A" w:rsidP="00381A4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46162D" w:rsidRDefault="0046162D" w:rsidP="00381A4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sectPr w:rsidR="00461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Cyr"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74B2"/>
    <w:multiLevelType w:val="hybridMultilevel"/>
    <w:tmpl w:val="62E43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6016F"/>
    <w:multiLevelType w:val="hybridMultilevel"/>
    <w:tmpl w:val="58C29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912DD"/>
    <w:multiLevelType w:val="hybridMultilevel"/>
    <w:tmpl w:val="CA607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A622E3"/>
    <w:multiLevelType w:val="hybridMultilevel"/>
    <w:tmpl w:val="1CDCA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601D1"/>
    <w:multiLevelType w:val="hybridMultilevel"/>
    <w:tmpl w:val="77EAC606"/>
    <w:lvl w:ilvl="0" w:tplc="EF3C5572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A46464"/>
    <w:multiLevelType w:val="hybridMultilevel"/>
    <w:tmpl w:val="2CB21F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F565B72"/>
    <w:multiLevelType w:val="hybridMultilevel"/>
    <w:tmpl w:val="F7E01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376CC"/>
    <w:multiLevelType w:val="hybridMultilevel"/>
    <w:tmpl w:val="5EDC7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44F85"/>
    <w:multiLevelType w:val="hybridMultilevel"/>
    <w:tmpl w:val="B704B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7B2403"/>
    <w:multiLevelType w:val="hybridMultilevel"/>
    <w:tmpl w:val="5D26E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D32DFA"/>
    <w:multiLevelType w:val="hybridMultilevel"/>
    <w:tmpl w:val="2CEA7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10"/>
  </w:num>
  <w:num w:numId="6">
    <w:abstractNumId w:val="0"/>
  </w:num>
  <w:num w:numId="7">
    <w:abstractNumId w:val="2"/>
  </w:num>
  <w:num w:numId="8">
    <w:abstractNumId w:val="9"/>
  </w:num>
  <w:num w:numId="9">
    <w:abstractNumId w:val="6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5C7"/>
    <w:rsid w:val="00000C54"/>
    <w:rsid w:val="000335DF"/>
    <w:rsid w:val="0006142D"/>
    <w:rsid w:val="000715C7"/>
    <w:rsid w:val="00092668"/>
    <w:rsid w:val="000B40C9"/>
    <w:rsid w:val="000B5A23"/>
    <w:rsid w:val="000C58AB"/>
    <w:rsid w:val="001178B9"/>
    <w:rsid w:val="001C5364"/>
    <w:rsid w:val="001D356A"/>
    <w:rsid w:val="001E2F24"/>
    <w:rsid w:val="00216293"/>
    <w:rsid w:val="00226A37"/>
    <w:rsid w:val="00270BD3"/>
    <w:rsid w:val="00297240"/>
    <w:rsid w:val="002B6A2F"/>
    <w:rsid w:val="002F5FF8"/>
    <w:rsid w:val="00321810"/>
    <w:rsid w:val="00381A4A"/>
    <w:rsid w:val="003A7229"/>
    <w:rsid w:val="00411D2B"/>
    <w:rsid w:val="0046162D"/>
    <w:rsid w:val="00503738"/>
    <w:rsid w:val="0050493F"/>
    <w:rsid w:val="00565C34"/>
    <w:rsid w:val="005B7883"/>
    <w:rsid w:val="00687FE0"/>
    <w:rsid w:val="006D14CC"/>
    <w:rsid w:val="00701479"/>
    <w:rsid w:val="00786A5D"/>
    <w:rsid w:val="008335DB"/>
    <w:rsid w:val="00857037"/>
    <w:rsid w:val="008A252F"/>
    <w:rsid w:val="008E209F"/>
    <w:rsid w:val="00932932"/>
    <w:rsid w:val="009519B2"/>
    <w:rsid w:val="00A35AF7"/>
    <w:rsid w:val="00A4322E"/>
    <w:rsid w:val="00AD2874"/>
    <w:rsid w:val="00B059AD"/>
    <w:rsid w:val="00B22E15"/>
    <w:rsid w:val="00B51C8F"/>
    <w:rsid w:val="00B77326"/>
    <w:rsid w:val="00BF66F5"/>
    <w:rsid w:val="00C4611B"/>
    <w:rsid w:val="00C506F0"/>
    <w:rsid w:val="00C5482B"/>
    <w:rsid w:val="00C72CCF"/>
    <w:rsid w:val="00CD33C8"/>
    <w:rsid w:val="00D373A7"/>
    <w:rsid w:val="00D4746F"/>
    <w:rsid w:val="00D75B16"/>
    <w:rsid w:val="00D83DDE"/>
    <w:rsid w:val="00DE0019"/>
    <w:rsid w:val="00EA7C1E"/>
    <w:rsid w:val="00EE0724"/>
    <w:rsid w:val="00EE0FE1"/>
    <w:rsid w:val="00F41988"/>
    <w:rsid w:val="00F50E2C"/>
    <w:rsid w:val="00F7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611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75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6162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62D"/>
    <w:rPr>
      <w:rFonts w:ascii="Tahoma" w:hAnsi="Tahoma" w:cs="Tahoma"/>
      <w:sz w:val="16"/>
      <w:szCs w:val="16"/>
    </w:rPr>
  </w:style>
  <w:style w:type="character" w:customStyle="1" w:styleId="upper1">
    <w:name w:val="upper1"/>
    <w:basedOn w:val="a0"/>
    <w:rsid w:val="00A35AF7"/>
    <w:rPr>
      <w:cap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611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75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6162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62D"/>
    <w:rPr>
      <w:rFonts w:ascii="Tahoma" w:hAnsi="Tahoma" w:cs="Tahoma"/>
      <w:sz w:val="16"/>
      <w:szCs w:val="16"/>
    </w:rPr>
  </w:style>
  <w:style w:type="character" w:customStyle="1" w:styleId="upper1">
    <w:name w:val="upper1"/>
    <w:basedOn w:val="a0"/>
    <w:rsid w:val="00A35AF7"/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16419-FDC2-48F2-A237-C216103A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2138</Words>
  <Characters>12190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402</Company>
  <LinksUpToDate>false</LinksUpToDate>
  <CharactersWithSpaces>14300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3</cp:revision>
  <dcterms:created xsi:type="dcterms:W3CDTF">2015-09-09T06:22:00Z</dcterms:created>
  <dcterms:modified xsi:type="dcterms:W3CDTF">2015-09-09T06:22:00Z</dcterms:modified>
</cp:coreProperties>
</file>